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shd w:val="clear"/>
        <w:autoSpaceDE/>
        <w:spacing w:line="240" w:lineRule="auto"/>
        <w:jc w:val="left"/>
        <w:textAlignment w:val="center"/>
        <w:outlineLvl w:val="9"/>
        <w:rPr>
          <w:rFonts w:hint="default" w:ascii="Times New Roman" w:hAnsi="Times New Roman" w:eastAsia="宋体" w:cs="Times New Roman"/>
          <w:color w:val="auto"/>
          <w:highlight w:val="none"/>
          <w:lang w:val="en-US" w:eastAsia="zh-CN"/>
        </w:rPr>
      </w:pPr>
      <w:r>
        <w:rPr>
          <w:rFonts w:hint="default" w:ascii="Times New Roman" w:hAnsi="Times New Roman" w:eastAsia="黑体" w:cs="Times New Roman"/>
          <w:color w:val="auto"/>
          <w:sz w:val="32"/>
          <w:szCs w:val="32"/>
          <w:highlight w:val="none"/>
          <w:lang w:eastAsia="zh-CN"/>
        </w:rPr>
        <w:t>附件</w:t>
      </w:r>
      <w:r>
        <w:rPr>
          <w:rFonts w:hint="default" w:ascii="Times New Roman" w:hAnsi="Times New Roman" w:eastAsia="黑体" w:cs="Times New Roman"/>
          <w:color w:val="auto"/>
          <w:sz w:val="32"/>
          <w:szCs w:val="32"/>
          <w:highlight w:val="none"/>
          <w:lang w:val="en-US" w:eastAsia="zh-CN"/>
        </w:rPr>
        <w:t>1</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7"/>
        <w:gridCol w:w="2237"/>
        <w:gridCol w:w="2237"/>
        <w:gridCol w:w="2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4"/>
            <w:tcBorders>
              <w:top w:val="nil"/>
              <w:left w:val="nil"/>
              <w:bottom w:val="single" w:color="000000" w:sz="4" w:space="0"/>
              <w:right w:val="nil"/>
            </w:tcBorders>
            <w:noWrap/>
            <w:vAlign w:val="center"/>
          </w:tcPr>
          <w:p>
            <w:pPr>
              <w:keepNext w:val="0"/>
              <w:keepLines w:val="0"/>
              <w:widowControl/>
              <w:suppressLineNumbers w:val="0"/>
              <w:shd w:val="clear"/>
              <w:jc w:val="center"/>
              <w:textAlignment w:val="center"/>
              <w:rPr>
                <w:rFonts w:hint="default" w:ascii="Times New Roman" w:hAnsi="Times New Roman" w:eastAsia="仿宋_GB2312" w:cs="Times New Roman"/>
                <w:b/>
                <w:bCs/>
                <w:i w:val="0"/>
                <w:iCs w:val="0"/>
                <w:color w:val="auto"/>
                <w:sz w:val="32"/>
                <w:szCs w:val="32"/>
                <w:highlight w:val="none"/>
                <w:u w:val="none"/>
              </w:rPr>
            </w:pPr>
            <w:r>
              <w:rPr>
                <w:rFonts w:hint="default" w:ascii="Times New Roman" w:hAnsi="Times New Roman" w:eastAsia="方正小标宋简体" w:cs="Times New Roman"/>
                <w:i w:val="0"/>
                <w:iCs w:val="0"/>
                <w:color w:val="auto"/>
                <w:kern w:val="2"/>
                <w:sz w:val="32"/>
                <w:szCs w:val="32"/>
                <w:highlight w:val="none"/>
                <w:u w:val="none"/>
                <w:lang w:val="en-US" w:eastAsia="zh-CN" w:bidi="ar"/>
              </w:rPr>
              <w:t>广东省新增定点医疗机构申请表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lang w:eastAsia="zh-CN"/>
              </w:rPr>
            </w:pPr>
            <w:r>
              <w:rPr>
                <w:rFonts w:hint="default" w:ascii="Times New Roman" w:hAnsi="Times New Roman" w:eastAsia="仿宋_GB2312" w:cs="Times New Roman"/>
                <w:b/>
                <w:bCs/>
                <w:i w:val="0"/>
                <w:iCs w:val="0"/>
                <w:color w:val="auto"/>
                <w:sz w:val="24"/>
                <w:szCs w:val="24"/>
                <w:highlight w:val="none"/>
                <w:u w:val="none"/>
                <w:lang w:eastAsia="zh-CN"/>
              </w:rPr>
              <w:t>一、基本信息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机构名称</w:t>
            </w:r>
          </w:p>
        </w:tc>
        <w:tc>
          <w:tcPr>
            <w:tcW w:w="1250" w:type="pct"/>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统一社会信用代码</w:t>
            </w:r>
          </w:p>
        </w:tc>
        <w:tc>
          <w:tcPr>
            <w:tcW w:w="1250" w:type="pct"/>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所在区县</w:t>
            </w:r>
          </w:p>
        </w:tc>
        <w:tc>
          <w:tcPr>
            <w:tcW w:w="1250" w:type="pct"/>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邮政编码</w:t>
            </w:r>
          </w:p>
        </w:tc>
        <w:tc>
          <w:tcPr>
            <w:tcW w:w="1250" w:type="pct"/>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注册地址</w:t>
            </w:r>
          </w:p>
        </w:tc>
        <w:tc>
          <w:tcPr>
            <w:tcW w:w="2500" w:type="pct"/>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所有制形式</w:t>
            </w:r>
          </w:p>
        </w:tc>
        <w:tc>
          <w:tcPr>
            <w:tcW w:w="1250" w:type="pct"/>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经营等级</w:t>
            </w:r>
          </w:p>
        </w:tc>
        <w:tc>
          <w:tcPr>
            <w:tcW w:w="1250" w:type="pct"/>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机构类型</w:t>
            </w:r>
          </w:p>
        </w:tc>
        <w:tc>
          <w:tcPr>
            <w:tcW w:w="1250" w:type="pct"/>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申请服务范围</w:t>
            </w:r>
          </w:p>
        </w:tc>
        <w:tc>
          <w:tcPr>
            <w:tcW w:w="1250" w:type="pct"/>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注册面积</w:t>
            </w:r>
          </w:p>
        </w:tc>
        <w:tc>
          <w:tcPr>
            <w:tcW w:w="1250" w:type="pct"/>
            <w:tcBorders>
              <w:top w:val="single" w:color="000000" w:sz="4" w:space="0"/>
              <w:left w:val="single" w:color="000000" w:sz="4" w:space="0"/>
              <w:bottom w:val="nil"/>
              <w:right w:val="single" w:color="000000" w:sz="4" w:space="0"/>
            </w:tcBorders>
            <w:noWrap/>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c>
          <w:tcPr>
            <w:tcW w:w="125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建筑面积</w:t>
            </w:r>
          </w:p>
        </w:tc>
        <w:tc>
          <w:tcPr>
            <w:tcW w:w="1250" w:type="pct"/>
            <w:tcBorders>
              <w:top w:val="single" w:color="000000" w:sz="4" w:space="0"/>
              <w:left w:val="single" w:color="000000" w:sz="4" w:space="0"/>
              <w:bottom w:val="nil"/>
              <w:right w:val="single" w:color="000000" w:sz="4" w:space="0"/>
            </w:tcBorders>
            <w:noWrap/>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执业许可证登记号</w:t>
            </w:r>
          </w:p>
        </w:tc>
        <w:tc>
          <w:tcPr>
            <w:tcW w:w="2500" w:type="pct"/>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许可证发证日期</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许可证有效期限</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诊疗科目</w:t>
            </w:r>
          </w:p>
        </w:tc>
        <w:tc>
          <w:tcPr>
            <w:tcW w:w="2500" w:type="pct"/>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营业执照名称</w:t>
            </w:r>
          </w:p>
        </w:tc>
        <w:tc>
          <w:tcPr>
            <w:tcW w:w="2500" w:type="pct"/>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营业执照编号</w:t>
            </w:r>
          </w:p>
        </w:tc>
        <w:tc>
          <w:tcPr>
            <w:tcW w:w="2500" w:type="pct"/>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申请服务类型</w:t>
            </w:r>
          </w:p>
        </w:tc>
        <w:tc>
          <w:tcPr>
            <w:tcW w:w="2500" w:type="pct"/>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lang w:eastAsia="zh-CN"/>
              </w:rPr>
            </w:pPr>
            <w:r>
              <w:rPr>
                <w:rFonts w:hint="default" w:ascii="Times New Roman" w:hAnsi="Times New Roman" w:eastAsia="仿宋_GB2312" w:cs="Times New Roman"/>
                <w:b/>
                <w:bCs/>
                <w:i w:val="0"/>
                <w:iCs w:val="0"/>
                <w:color w:val="auto"/>
                <w:sz w:val="24"/>
                <w:szCs w:val="24"/>
                <w:highlight w:val="none"/>
                <w:u w:val="none"/>
                <w:lang w:eastAsia="zh-CN"/>
              </w:rPr>
              <w:t>二、机构规模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编制床位数</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实际开放床位数</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医护人员数量</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高级职称</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中级职称</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初级职称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医生</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护士</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kern w:val="2"/>
                <w:sz w:val="24"/>
                <w:szCs w:val="24"/>
                <w:highlight w:val="none"/>
                <w:u w:val="none"/>
                <w:lang w:val="en-US" w:eastAsia="zh-CN" w:bidi="ar-SA"/>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药师</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kern w:val="2"/>
                <w:sz w:val="24"/>
                <w:szCs w:val="24"/>
                <w:highlight w:val="none"/>
                <w:u w:val="none"/>
                <w:lang w:val="en-US" w:eastAsia="zh-CN" w:bidi="ar-SA"/>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医技</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kern w:val="2"/>
                <w:sz w:val="24"/>
                <w:szCs w:val="24"/>
                <w:highlight w:val="none"/>
                <w:u w:val="none"/>
                <w:lang w:val="en-US" w:eastAsia="zh-CN" w:bidi="ar-SA"/>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合计</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kern w:val="2"/>
                <w:sz w:val="24"/>
                <w:szCs w:val="24"/>
                <w:highlight w:val="none"/>
                <w:u w:val="none"/>
                <w:lang w:val="en-US" w:eastAsia="zh-CN" w:bidi="ar-SA"/>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lang w:eastAsia="zh-CN"/>
              </w:rPr>
            </w:pPr>
            <w:r>
              <w:rPr>
                <w:rFonts w:hint="default" w:ascii="Times New Roman" w:hAnsi="Times New Roman" w:eastAsia="仿宋_GB2312" w:cs="Times New Roman"/>
                <w:b/>
                <w:bCs/>
                <w:i w:val="0"/>
                <w:iCs w:val="0"/>
                <w:color w:val="auto"/>
                <w:sz w:val="24"/>
                <w:szCs w:val="24"/>
                <w:highlight w:val="none"/>
                <w:u w:val="none"/>
                <w:lang w:eastAsia="zh-CN"/>
              </w:rPr>
              <w:t>三、负责人信息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法定代表人（姓名、身份证号）</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联系电话</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主要负责人（姓名、身份证号）</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联系电话</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实际控制人（姓名、身份证号）</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联系电话</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业务联系人</w:t>
            </w:r>
          </w:p>
        </w:tc>
        <w:tc>
          <w:tcPr>
            <w:tcW w:w="1250" w:type="pct"/>
            <w:tcBorders>
              <w:top w:val="single" w:color="000000" w:sz="4" w:space="0"/>
              <w:left w:val="single" w:color="000000" w:sz="4" w:space="0"/>
              <w:bottom w:val="nil"/>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c>
          <w:tcPr>
            <w:tcW w:w="125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联系电话</w:t>
            </w:r>
          </w:p>
        </w:tc>
        <w:tc>
          <w:tcPr>
            <w:tcW w:w="1250" w:type="pct"/>
            <w:tcBorders>
              <w:top w:val="single" w:color="000000" w:sz="4" w:space="0"/>
              <w:left w:val="single" w:color="000000" w:sz="4" w:space="0"/>
              <w:bottom w:val="nil"/>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四、银行账户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0" w:type="pct"/>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开户行</w:t>
            </w:r>
          </w:p>
        </w:tc>
        <w:tc>
          <w:tcPr>
            <w:tcW w:w="2500" w:type="pct"/>
            <w:gridSpan w:val="2"/>
            <w:tcBorders>
              <w:top w:val="single" w:color="000000" w:sz="4" w:space="0"/>
              <w:left w:val="single" w:color="000000" w:sz="4" w:space="0"/>
              <w:bottom w:val="nil"/>
              <w:right w:val="single" w:color="000000" w:sz="4" w:space="0"/>
            </w:tcBorders>
            <w:noWrap w:val="0"/>
            <w:vAlign w:val="center"/>
          </w:tcPr>
          <w:p>
            <w:pPr>
              <w:shd w:val="clear"/>
              <w:jc w:val="center"/>
              <w:rPr>
                <w:rFonts w:hint="default" w:ascii="Times New Roman" w:hAnsi="Times New Roman" w:eastAsia="宋体" w:cs="Times New Roman"/>
                <w:i w:val="0"/>
                <w:iCs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0" w:type="pct"/>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账户名称</w:t>
            </w:r>
          </w:p>
        </w:tc>
        <w:tc>
          <w:tcPr>
            <w:tcW w:w="2500" w:type="pct"/>
            <w:gridSpan w:val="2"/>
            <w:tcBorders>
              <w:top w:val="single" w:color="000000" w:sz="4" w:space="0"/>
              <w:left w:val="single" w:color="000000" w:sz="4" w:space="0"/>
              <w:bottom w:val="nil"/>
              <w:right w:val="single" w:color="000000" w:sz="4" w:space="0"/>
            </w:tcBorders>
            <w:noWrap w:val="0"/>
            <w:vAlign w:val="center"/>
          </w:tcPr>
          <w:p>
            <w:pPr>
              <w:shd w:val="clear"/>
              <w:jc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0" w:type="pct"/>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账号</w:t>
            </w:r>
          </w:p>
        </w:tc>
        <w:tc>
          <w:tcPr>
            <w:tcW w:w="2500" w:type="pct"/>
            <w:gridSpan w:val="2"/>
            <w:tcBorders>
              <w:top w:val="single" w:color="000000" w:sz="4" w:space="0"/>
              <w:left w:val="single" w:color="000000" w:sz="4" w:space="0"/>
              <w:bottom w:val="nil"/>
              <w:right w:val="single" w:color="000000" w:sz="4" w:space="0"/>
            </w:tcBorders>
            <w:noWrap w:val="0"/>
            <w:vAlign w:val="center"/>
          </w:tcPr>
          <w:p>
            <w:pPr>
              <w:shd w:val="clear"/>
              <w:jc w:val="center"/>
              <w:rPr>
                <w:rFonts w:hint="default" w:ascii="Times New Roman" w:hAnsi="Times New Roman" w:eastAsia="宋体" w:cs="Times New Roman"/>
                <w:i w:val="0"/>
                <w:iCs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000000" w:sz="4" w:space="0"/>
              <w:bottom w:val="nil"/>
              <w:right w:val="single" w:color="000000" w:sz="4" w:space="0"/>
            </w:tcBorders>
            <w:noWrap w:val="0"/>
            <w:vAlign w:val="center"/>
          </w:tcPr>
          <w:p>
            <w:pPr>
              <w:widowControl/>
              <w:shd w:val="clear"/>
              <w:jc w:val="center"/>
              <w:textAlignment w:val="center"/>
              <w:rPr>
                <w:rFonts w:hint="default" w:ascii="Times New Roman" w:hAnsi="Times New Roman" w:eastAsia="宋体" w:cs="Times New Roman"/>
                <w:i w:val="0"/>
                <w:iCs w:val="0"/>
                <w:color w:val="auto"/>
                <w:sz w:val="24"/>
                <w:szCs w:val="24"/>
                <w:highlight w:val="none"/>
                <w:u w:val="none"/>
                <w:lang w:eastAsia="zh-CN"/>
              </w:rPr>
            </w:pPr>
            <w:r>
              <w:rPr>
                <w:rFonts w:hint="default" w:ascii="Times New Roman" w:hAnsi="Times New Roman" w:eastAsia="仿宋_GB2312" w:cs="Times New Roman"/>
                <w:b/>
                <w:bCs/>
                <w:i w:val="0"/>
                <w:iCs w:val="0"/>
                <w:color w:val="auto"/>
                <w:kern w:val="0"/>
                <w:sz w:val="24"/>
                <w:szCs w:val="24"/>
                <w:highlight w:val="none"/>
                <w:u w:val="none"/>
                <w:lang w:eastAsia="zh-CN" w:bidi="ar"/>
              </w:rPr>
              <w:t>五、自评信息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是否配有专（兼）职医保管理人员</w:t>
            </w:r>
          </w:p>
        </w:tc>
        <w:tc>
          <w:tcPr>
            <w:tcW w:w="1250" w:type="pct"/>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是否设有内部医保管理部门</w:t>
            </w:r>
          </w:p>
        </w:tc>
        <w:tc>
          <w:tcPr>
            <w:tcW w:w="1250" w:type="pct"/>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是否具有医保管理、财务、统计信息管理、医疗质量安全核心制度</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是否设立医保药品、诊疗项目、医疗服务设施、医用耗材、疾病病种等基础数据库</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是否具有符合医保协议管理要求的信息系统</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是否建立进销存信息系统</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是否建立门诊信息系统</w:t>
            </w:r>
          </w:p>
        </w:tc>
        <w:tc>
          <w:tcPr>
            <w:tcW w:w="1250" w:type="pct"/>
            <w:tcBorders>
              <w:top w:val="single" w:color="000000" w:sz="4" w:space="0"/>
              <w:left w:val="single" w:color="000000" w:sz="4" w:space="0"/>
              <w:bottom w:val="nil"/>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c>
          <w:tcPr>
            <w:tcW w:w="125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是否建立住院信息系统</w:t>
            </w:r>
          </w:p>
        </w:tc>
        <w:tc>
          <w:tcPr>
            <w:tcW w:w="1250" w:type="pct"/>
            <w:tcBorders>
              <w:top w:val="single" w:color="000000" w:sz="4" w:space="0"/>
              <w:left w:val="single" w:color="000000" w:sz="4" w:space="0"/>
              <w:bottom w:val="nil"/>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六、申请承诺书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auto" w:sz="4" w:space="0"/>
              <w:bottom w:val="nil"/>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    本机构自愿承担基本医疗保险服务，申请成为医疗保险定点机构，并承诺不存在《医疗机构医疗保障定点管理暂行办法》《广东省医疗机构医疗保障定点管理暂行办法》等文件有关规定的不予受理定点申请的情形，且所提交资料全部真实有效，如有虚假成分，愿意承担一切相应的法律责任；如因本机构原因，医疗机构地址等重要信息在提交申请至签订协议期间如发生变更，自愿放弃当次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auto" w:sz="4" w:space="0"/>
              <w:bottom w:val="nil"/>
              <w:right w:val="single" w:color="000000" w:sz="4" w:space="0"/>
            </w:tcBorders>
            <w:noWrap/>
            <w:vAlign w:val="center"/>
          </w:tcPr>
          <w:p>
            <w:pPr>
              <w:shd w:val="clea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auto" w:sz="4" w:space="0"/>
              <w:bottom w:val="nil"/>
              <w:right w:val="single" w:color="000000" w:sz="4" w:space="0"/>
            </w:tcBorders>
            <w:noWrap/>
            <w:vAlign w:val="center"/>
          </w:tcPr>
          <w:p>
            <w:pPr>
              <w:shd w:val="clear"/>
              <w:jc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法定代表人（签名）：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auto" w:sz="4" w:space="0"/>
              <w:bottom w:val="nil"/>
              <w:right w:val="single" w:color="000000" w:sz="4" w:space="0"/>
            </w:tcBorders>
            <w:noWrap/>
            <w:vAlign w:val="center"/>
          </w:tcPr>
          <w:p>
            <w:pPr>
              <w:shd w:val="clear"/>
              <w:jc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主要负责人（签名）：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auto" w:sz="4" w:space="0"/>
              <w:bottom w:val="nil"/>
              <w:right w:val="single" w:color="000000" w:sz="4" w:space="0"/>
            </w:tcBorders>
            <w:noWrap/>
            <w:vAlign w:val="center"/>
          </w:tcPr>
          <w:p>
            <w:pPr>
              <w:shd w:val="clear"/>
              <w:jc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实际控制人（签名）：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auto" w:sz="4" w:space="0"/>
              <w:bottom w:val="nil"/>
              <w:right w:val="single" w:color="000000" w:sz="4" w:space="0"/>
            </w:tcBorders>
            <w:noWrap/>
            <w:vAlign w:val="center"/>
          </w:tcPr>
          <w:p>
            <w:pPr>
              <w:keepNext w:val="0"/>
              <w:keepLines w:val="0"/>
              <w:widowControl/>
              <w:suppressLineNumbers w:val="0"/>
              <w:shd w:val="clear"/>
              <w:wordWrap w:val="0"/>
              <w:jc w:val="right"/>
              <w:textAlignment w:val="center"/>
              <w:rPr>
                <w:rFonts w:hint="default" w:ascii="Times New Roman" w:hAnsi="Times New Roman" w:eastAsia="仿宋_GB2312" w:cs="Times New Roman"/>
                <w:i w:val="0"/>
                <w:iCs w:val="0"/>
                <w:color w:val="auto"/>
                <w:sz w:val="24"/>
                <w:szCs w:val="24"/>
                <w:highlight w:val="none"/>
                <w:u w:val="none"/>
                <w:lang w:val="en-US"/>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      （单位盖章）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0" w:type="pct"/>
            <w:gridSpan w:val="2"/>
            <w:tcBorders>
              <w:top w:val="nil"/>
              <w:left w:val="single" w:color="auto" w:sz="4" w:space="0"/>
              <w:bottom w:val="single" w:color="000000" w:sz="4" w:space="0"/>
              <w:right w:val="nil"/>
            </w:tcBorders>
            <w:noWrap/>
            <w:vAlign w:val="center"/>
          </w:tcPr>
          <w:p>
            <w:pPr>
              <w:shd w:val="clear"/>
              <w:jc w:val="both"/>
              <w:rPr>
                <w:rFonts w:hint="default" w:ascii="Times New Roman" w:hAnsi="Times New Roman" w:eastAsia="仿宋_GB2312" w:cs="Times New Roman"/>
                <w:i w:val="0"/>
                <w:iCs w:val="0"/>
                <w:color w:val="auto"/>
                <w:sz w:val="24"/>
                <w:szCs w:val="24"/>
                <w:highlight w:val="none"/>
                <w:u w:val="none"/>
              </w:rPr>
            </w:pPr>
          </w:p>
        </w:tc>
        <w:tc>
          <w:tcPr>
            <w:tcW w:w="2500"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shd w:val="clear"/>
              <w:jc w:val="righ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申请日期：    年    月    日</w:t>
            </w:r>
          </w:p>
        </w:tc>
      </w:tr>
    </w:tbl>
    <w:p>
      <w:pPr>
        <w:pageBreakBefore/>
        <w:shd w:val="clear"/>
        <w:spacing w:line="120" w:lineRule="auto"/>
        <w:outlineLvl w:val="9"/>
        <w:rPr>
          <w:rFonts w:hint="default" w:ascii="Times New Roman" w:hAnsi="Times New Roman" w:eastAsia="宋体" w:cs="Times New Roman"/>
          <w:color w:val="auto"/>
          <w:highlight w:val="none"/>
          <w:lang w:eastAsia="zh-CN"/>
        </w:rPr>
      </w:pPr>
      <w:r>
        <w:rPr>
          <w:rFonts w:hint="default" w:ascii="Times New Roman" w:hAnsi="Times New Roman" w:eastAsia="黑体" w:cs="Times New Roman"/>
          <w:color w:val="auto"/>
          <w:sz w:val="32"/>
          <w:szCs w:val="32"/>
          <w:highlight w:val="none"/>
          <w:lang w:val="en" w:eastAsia="zh-CN"/>
        </w:rPr>
        <w:t>附件</w:t>
      </w:r>
      <w:r>
        <w:rPr>
          <w:rFonts w:hint="eastAsia" w:ascii="Times New Roman" w:hAnsi="Times New Roman" w:eastAsia="黑体" w:cs="Times New Roman"/>
          <w:color w:val="auto"/>
          <w:sz w:val="32"/>
          <w:szCs w:val="32"/>
          <w:highlight w:val="none"/>
          <w:lang w:val="en-US" w:eastAsia="zh-CN"/>
        </w:rPr>
        <w:t>2</w:t>
      </w:r>
    </w:p>
    <w:p>
      <w:pPr>
        <w:shd w:val="clear"/>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方正小标宋简体" w:cs="Times New Roman"/>
          <w:b w:val="0"/>
          <w:i w:val="0"/>
          <w:caps w:val="0"/>
          <w:color w:val="auto"/>
          <w:spacing w:val="0"/>
          <w:w w:val="100"/>
          <w:sz w:val="32"/>
          <w:szCs w:val="32"/>
          <w:highlight w:val="none"/>
        </w:rPr>
        <w:t>新增定点医</w:t>
      </w:r>
      <w:r>
        <w:rPr>
          <w:rFonts w:hint="default" w:ascii="Times New Roman" w:hAnsi="Times New Roman" w:eastAsia="方正小标宋简体" w:cs="Times New Roman"/>
          <w:b w:val="0"/>
          <w:i w:val="0"/>
          <w:caps w:val="0"/>
          <w:color w:val="auto"/>
          <w:spacing w:val="0"/>
          <w:w w:val="100"/>
          <w:sz w:val="32"/>
          <w:szCs w:val="32"/>
          <w:highlight w:val="none"/>
          <w:lang w:eastAsia="zh-CN"/>
        </w:rPr>
        <w:t>疗</w:t>
      </w:r>
      <w:r>
        <w:rPr>
          <w:rFonts w:hint="default" w:ascii="Times New Roman" w:hAnsi="Times New Roman" w:eastAsia="方正小标宋简体" w:cs="Times New Roman"/>
          <w:b w:val="0"/>
          <w:i w:val="0"/>
          <w:caps w:val="0"/>
          <w:color w:val="auto"/>
          <w:spacing w:val="0"/>
          <w:w w:val="100"/>
          <w:sz w:val="32"/>
          <w:szCs w:val="32"/>
          <w:highlight w:val="none"/>
        </w:rPr>
        <w:t>机构申</w:t>
      </w:r>
      <w:r>
        <w:rPr>
          <w:rFonts w:hint="default" w:ascii="Times New Roman" w:hAnsi="Times New Roman" w:eastAsia="方正小标宋简体" w:cs="Times New Roman"/>
          <w:b w:val="0"/>
          <w:i w:val="0"/>
          <w:caps w:val="0"/>
          <w:color w:val="auto"/>
          <w:spacing w:val="0"/>
          <w:w w:val="100"/>
          <w:sz w:val="32"/>
          <w:szCs w:val="32"/>
          <w:highlight w:val="none"/>
          <w:lang w:val="en-US" w:eastAsia="zh-CN"/>
        </w:rPr>
        <w:t>请</w:t>
      </w:r>
      <w:r>
        <w:rPr>
          <w:rFonts w:hint="default" w:ascii="Times New Roman" w:hAnsi="Times New Roman" w:eastAsia="方正小标宋简体" w:cs="Times New Roman"/>
          <w:b w:val="0"/>
          <w:i w:val="0"/>
          <w:caps w:val="0"/>
          <w:color w:val="auto"/>
          <w:spacing w:val="0"/>
          <w:w w:val="100"/>
          <w:sz w:val="32"/>
          <w:szCs w:val="32"/>
          <w:highlight w:val="none"/>
        </w:rPr>
        <w:t>资料说明</w:t>
      </w:r>
    </w:p>
    <w:tbl>
      <w:tblPr>
        <w:tblStyle w:val="8"/>
        <w:tblW w:w="4997" w:type="pct"/>
        <w:jc w:val="center"/>
        <w:tblLayout w:type="autofit"/>
        <w:tblCellMar>
          <w:top w:w="0" w:type="dxa"/>
          <w:left w:w="108" w:type="dxa"/>
          <w:bottom w:w="0" w:type="dxa"/>
          <w:right w:w="108" w:type="dxa"/>
        </w:tblCellMar>
      </w:tblPr>
      <w:tblGrid>
        <w:gridCol w:w="741"/>
        <w:gridCol w:w="2438"/>
        <w:gridCol w:w="4220"/>
        <w:gridCol w:w="1544"/>
      </w:tblGrid>
      <w:tr>
        <w:tblPrEx>
          <w:tblCellMar>
            <w:top w:w="0" w:type="dxa"/>
            <w:left w:w="108" w:type="dxa"/>
            <w:bottom w:w="0" w:type="dxa"/>
            <w:right w:w="108" w:type="dxa"/>
          </w:tblCellMar>
        </w:tblPrEx>
        <w:trPr>
          <w:cantSplit/>
          <w:trHeight w:val="547" w:hRule="atLeast"/>
          <w:tblHeader/>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黑体" w:cs="Times New Roman"/>
                <w:b w:val="0"/>
                <w:i w:val="0"/>
                <w:caps w:val="0"/>
                <w:color w:val="auto"/>
                <w:spacing w:val="0"/>
                <w:w w:val="100"/>
                <w:kern w:val="0"/>
                <w:sz w:val="24"/>
                <w:szCs w:val="24"/>
                <w:highlight w:val="none"/>
              </w:rPr>
            </w:pPr>
            <w:r>
              <w:rPr>
                <w:rFonts w:hint="default" w:ascii="Times New Roman" w:hAnsi="Times New Roman" w:eastAsia="黑体" w:cs="Times New Roman"/>
                <w:b w:val="0"/>
                <w:i w:val="0"/>
                <w:caps w:val="0"/>
                <w:color w:val="auto"/>
                <w:spacing w:val="0"/>
                <w:w w:val="100"/>
                <w:kern w:val="0"/>
                <w:sz w:val="24"/>
                <w:szCs w:val="24"/>
                <w:highlight w:val="none"/>
              </w:rPr>
              <w:t>序号</w:t>
            </w:r>
          </w:p>
        </w:tc>
        <w:tc>
          <w:tcPr>
            <w:tcW w:w="1363"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黑体" w:cs="Times New Roman"/>
                <w:b w:val="0"/>
                <w:i w:val="0"/>
                <w:caps w:val="0"/>
                <w:color w:val="auto"/>
                <w:spacing w:val="0"/>
                <w:w w:val="100"/>
                <w:kern w:val="0"/>
                <w:sz w:val="24"/>
                <w:szCs w:val="24"/>
                <w:highlight w:val="none"/>
                <w:lang w:val="en-US" w:eastAsia="zh-CN"/>
              </w:rPr>
            </w:pPr>
            <w:r>
              <w:rPr>
                <w:rFonts w:hint="default" w:ascii="Times New Roman" w:hAnsi="Times New Roman" w:eastAsia="黑体" w:cs="Times New Roman"/>
                <w:b w:val="0"/>
                <w:i w:val="0"/>
                <w:caps w:val="0"/>
                <w:color w:val="auto"/>
                <w:spacing w:val="0"/>
                <w:w w:val="100"/>
                <w:kern w:val="0"/>
                <w:sz w:val="24"/>
                <w:szCs w:val="24"/>
                <w:highlight w:val="none"/>
              </w:rPr>
              <w:t>申</w:t>
            </w:r>
            <w:r>
              <w:rPr>
                <w:rFonts w:hint="default" w:ascii="Times New Roman" w:hAnsi="Times New Roman" w:eastAsia="黑体" w:cs="Times New Roman"/>
                <w:b w:val="0"/>
                <w:i w:val="0"/>
                <w:caps w:val="0"/>
                <w:color w:val="auto"/>
                <w:spacing w:val="0"/>
                <w:w w:val="100"/>
                <w:kern w:val="0"/>
                <w:sz w:val="24"/>
                <w:szCs w:val="24"/>
                <w:highlight w:val="none"/>
                <w:lang w:val="en-US" w:eastAsia="zh-CN"/>
              </w:rPr>
              <w:t>请</w:t>
            </w:r>
            <w:r>
              <w:rPr>
                <w:rFonts w:hint="default" w:ascii="Times New Roman" w:hAnsi="Times New Roman" w:eastAsia="黑体" w:cs="Times New Roman"/>
                <w:b w:val="0"/>
                <w:i w:val="0"/>
                <w:caps w:val="0"/>
                <w:color w:val="auto"/>
                <w:spacing w:val="0"/>
                <w:w w:val="100"/>
                <w:kern w:val="0"/>
                <w:sz w:val="24"/>
                <w:szCs w:val="24"/>
                <w:highlight w:val="none"/>
              </w:rPr>
              <w:t>资料</w:t>
            </w:r>
            <w:r>
              <w:rPr>
                <w:rFonts w:hint="default" w:ascii="Times New Roman" w:hAnsi="Times New Roman" w:eastAsia="黑体" w:cs="Times New Roman"/>
                <w:b w:val="0"/>
                <w:i w:val="0"/>
                <w:caps w:val="0"/>
                <w:color w:val="auto"/>
                <w:spacing w:val="0"/>
                <w:w w:val="100"/>
                <w:kern w:val="0"/>
                <w:sz w:val="24"/>
                <w:szCs w:val="24"/>
                <w:highlight w:val="none"/>
                <w:lang w:eastAsia="zh-CN"/>
              </w:rPr>
              <w:t>名称</w:t>
            </w:r>
          </w:p>
        </w:tc>
        <w:tc>
          <w:tcPr>
            <w:tcW w:w="2359"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黑体" w:cs="Times New Roman"/>
                <w:b w:val="0"/>
                <w:i w:val="0"/>
                <w:caps w:val="0"/>
                <w:color w:val="auto"/>
                <w:spacing w:val="0"/>
                <w:w w:val="100"/>
                <w:kern w:val="0"/>
                <w:sz w:val="24"/>
                <w:szCs w:val="24"/>
                <w:highlight w:val="none"/>
              </w:rPr>
            </w:pPr>
            <w:r>
              <w:rPr>
                <w:rFonts w:hint="default" w:ascii="Times New Roman" w:hAnsi="Times New Roman" w:eastAsia="黑体" w:cs="Times New Roman"/>
                <w:b w:val="0"/>
                <w:i w:val="0"/>
                <w:caps w:val="0"/>
                <w:color w:val="auto"/>
                <w:spacing w:val="0"/>
                <w:w w:val="100"/>
                <w:kern w:val="0"/>
                <w:sz w:val="24"/>
                <w:szCs w:val="24"/>
                <w:highlight w:val="none"/>
              </w:rPr>
              <w:t>资料有效性判断要点</w:t>
            </w:r>
          </w:p>
        </w:tc>
        <w:tc>
          <w:tcPr>
            <w:tcW w:w="863"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黑体" w:cs="Times New Roman"/>
                <w:b w:val="0"/>
                <w:i w:val="0"/>
                <w:caps w:val="0"/>
                <w:color w:val="auto"/>
                <w:spacing w:val="0"/>
                <w:w w:val="100"/>
                <w:kern w:val="0"/>
                <w:sz w:val="24"/>
                <w:szCs w:val="24"/>
                <w:highlight w:val="none"/>
              </w:rPr>
            </w:pPr>
            <w:r>
              <w:rPr>
                <w:rFonts w:hint="default" w:ascii="Times New Roman" w:hAnsi="Times New Roman" w:eastAsia="黑体" w:cs="Times New Roman"/>
                <w:b w:val="0"/>
                <w:i w:val="0"/>
                <w:caps w:val="0"/>
                <w:color w:val="auto"/>
                <w:spacing w:val="0"/>
                <w:w w:val="100"/>
                <w:kern w:val="0"/>
                <w:sz w:val="24"/>
                <w:szCs w:val="24"/>
                <w:highlight w:val="none"/>
              </w:rPr>
              <w:t>备注</w:t>
            </w:r>
          </w:p>
        </w:tc>
      </w:tr>
      <w:tr>
        <w:tblPrEx>
          <w:tblCellMar>
            <w:top w:w="0" w:type="dxa"/>
            <w:left w:w="108" w:type="dxa"/>
            <w:bottom w:w="0" w:type="dxa"/>
            <w:right w:w="108" w:type="dxa"/>
          </w:tblCellMar>
        </w:tblPrEx>
        <w:trPr>
          <w:cantSplit/>
          <w:trHeight w:val="754"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1</w:t>
            </w:r>
          </w:p>
        </w:tc>
        <w:tc>
          <w:tcPr>
            <w:tcW w:w="1363"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定点医疗机构申请表</w:t>
            </w:r>
          </w:p>
        </w:tc>
        <w:tc>
          <w:tcPr>
            <w:tcW w:w="2359"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有法定代表人</w:t>
            </w:r>
            <w:r>
              <w:rPr>
                <w:rFonts w:hint="default" w:ascii="Times New Roman" w:hAnsi="Times New Roman" w:eastAsia="仿宋_GB2312" w:cs="Times New Roman"/>
                <w:b w:val="0"/>
                <w:i w:val="0"/>
                <w:caps w:val="0"/>
                <w:color w:val="auto"/>
                <w:spacing w:val="0"/>
                <w:w w:val="100"/>
                <w:kern w:val="0"/>
                <w:sz w:val="24"/>
                <w:szCs w:val="24"/>
                <w:highlight w:val="none"/>
                <w:lang w:eastAsia="zh-CN"/>
              </w:rPr>
              <w:t>、主要负责人及实际控制人</w:t>
            </w:r>
            <w:r>
              <w:rPr>
                <w:rFonts w:hint="default" w:ascii="Times New Roman" w:hAnsi="Times New Roman" w:eastAsia="仿宋_GB2312" w:cs="Times New Roman"/>
                <w:b w:val="0"/>
                <w:i w:val="0"/>
                <w:caps w:val="0"/>
                <w:color w:val="auto"/>
                <w:spacing w:val="0"/>
                <w:w w:val="100"/>
                <w:kern w:val="0"/>
                <w:sz w:val="24"/>
                <w:szCs w:val="24"/>
                <w:highlight w:val="none"/>
              </w:rPr>
              <w:t>签名。</w:t>
            </w:r>
          </w:p>
        </w:tc>
        <w:tc>
          <w:tcPr>
            <w:tcW w:w="863"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收取加盖申请机构公章的原件</w:t>
            </w:r>
          </w:p>
        </w:tc>
      </w:tr>
      <w:tr>
        <w:tblPrEx>
          <w:tblCellMar>
            <w:top w:w="0" w:type="dxa"/>
            <w:left w:w="108" w:type="dxa"/>
            <w:bottom w:w="0" w:type="dxa"/>
            <w:right w:w="108" w:type="dxa"/>
          </w:tblCellMar>
        </w:tblPrEx>
        <w:trPr>
          <w:cantSplit/>
          <w:trHeight w:val="1666"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2</w:t>
            </w:r>
          </w:p>
        </w:tc>
        <w:tc>
          <w:tcPr>
            <w:tcW w:w="1363"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*医疗机构执业许可证正、副</w:t>
            </w:r>
            <w:r>
              <w:rPr>
                <w:rFonts w:hint="eastAsia" w:ascii="仿宋_GB2312" w:hAnsi="仿宋_GB2312" w:eastAsia="仿宋_GB2312" w:cs="仿宋_GB2312"/>
                <w:b w:val="0"/>
                <w:i w:val="0"/>
                <w:caps w:val="0"/>
                <w:color w:val="auto"/>
                <w:spacing w:val="0"/>
                <w:w w:val="100"/>
                <w:kern w:val="0"/>
                <w:sz w:val="24"/>
                <w:szCs w:val="24"/>
                <w:highlight w:val="none"/>
              </w:rPr>
              <w:t>本</w:t>
            </w:r>
            <w:r>
              <w:rPr>
                <w:rFonts w:hint="eastAsia" w:ascii="仿宋_GB2312" w:hAnsi="仿宋_GB2312" w:eastAsia="仿宋_GB2312" w:cs="仿宋_GB2312"/>
                <w:b w:val="0"/>
                <w:i w:val="0"/>
                <w:caps w:val="0"/>
                <w:color w:val="auto"/>
                <w:spacing w:val="0"/>
                <w:w w:val="100"/>
                <w:kern w:val="0"/>
                <w:sz w:val="24"/>
                <w:szCs w:val="24"/>
                <w:highlight w:val="none"/>
                <w:lang w:eastAsia="zh-CN"/>
              </w:rPr>
              <w:t>或</w:t>
            </w:r>
            <w:r>
              <w:rPr>
                <w:rFonts w:hint="eastAsia" w:ascii="仿宋_GB2312" w:hAnsi="仿宋_GB2312" w:eastAsia="仿宋_GB2312" w:cs="仿宋_GB2312"/>
                <w:b w:val="0"/>
                <w:i w:val="0"/>
                <w:caps w:val="0"/>
                <w:color w:val="auto"/>
                <w:spacing w:val="0"/>
                <w:w w:val="100"/>
                <w:kern w:val="0"/>
                <w:sz w:val="24"/>
                <w:szCs w:val="24"/>
                <w:highlight w:val="none"/>
              </w:rPr>
              <w:t>中医诊所备案证</w:t>
            </w:r>
            <w:r>
              <w:rPr>
                <w:rFonts w:hint="eastAsia" w:ascii="仿宋_GB2312" w:hAnsi="仿宋_GB2312" w:eastAsia="仿宋_GB2312" w:cs="仿宋_GB2312"/>
                <w:b w:val="0"/>
                <w:i w:val="0"/>
                <w:caps w:val="0"/>
                <w:color w:val="auto"/>
                <w:spacing w:val="0"/>
                <w:w w:val="100"/>
                <w:kern w:val="0"/>
                <w:sz w:val="24"/>
                <w:szCs w:val="24"/>
                <w:highlight w:val="none"/>
                <w:lang w:val="en-US" w:eastAsia="zh-CN"/>
              </w:rPr>
              <w:t>或诊所备案凭证</w:t>
            </w:r>
            <w:r>
              <w:rPr>
                <w:rFonts w:hint="eastAsia" w:ascii="仿宋_GB2312" w:hAnsi="仿宋_GB2312" w:eastAsia="仿宋_GB2312" w:cs="仿宋_GB2312"/>
                <w:b w:val="0"/>
                <w:i w:val="0"/>
                <w:caps w:val="0"/>
                <w:color w:val="auto"/>
                <w:spacing w:val="0"/>
                <w:w w:val="100"/>
                <w:kern w:val="0"/>
                <w:sz w:val="24"/>
                <w:szCs w:val="24"/>
                <w:highlight w:val="none"/>
              </w:rPr>
              <w:t>或军队</w:t>
            </w:r>
            <w:r>
              <w:rPr>
                <w:rFonts w:hint="default" w:ascii="Times New Roman" w:hAnsi="Times New Roman" w:eastAsia="仿宋_GB2312" w:cs="Times New Roman"/>
                <w:b w:val="0"/>
                <w:i w:val="0"/>
                <w:caps w:val="0"/>
                <w:color w:val="auto"/>
                <w:spacing w:val="0"/>
                <w:w w:val="100"/>
                <w:kern w:val="0"/>
                <w:sz w:val="24"/>
                <w:szCs w:val="24"/>
                <w:highlight w:val="none"/>
              </w:rPr>
              <w:t>医疗机构为民服务许可证</w:t>
            </w:r>
          </w:p>
        </w:tc>
        <w:tc>
          <w:tcPr>
            <w:tcW w:w="2359"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应</w:t>
            </w:r>
            <w:r>
              <w:rPr>
                <w:rFonts w:hint="default" w:ascii="Times New Roman" w:hAnsi="Times New Roman" w:eastAsia="仿宋_GB2312" w:cs="Times New Roman"/>
                <w:b w:val="0"/>
                <w:i w:val="0"/>
                <w:caps w:val="0"/>
                <w:color w:val="auto"/>
                <w:spacing w:val="0"/>
                <w:w w:val="100"/>
                <w:kern w:val="0"/>
                <w:sz w:val="24"/>
                <w:szCs w:val="24"/>
                <w:highlight w:val="none"/>
                <w:lang w:val="en-US" w:eastAsia="zh-CN"/>
              </w:rPr>
              <w:t>当</w:t>
            </w:r>
            <w:r>
              <w:rPr>
                <w:rFonts w:hint="default" w:ascii="Times New Roman" w:hAnsi="Times New Roman" w:eastAsia="仿宋_GB2312" w:cs="Times New Roman"/>
                <w:b w:val="0"/>
                <w:i w:val="0"/>
                <w:caps w:val="0"/>
                <w:color w:val="auto"/>
                <w:spacing w:val="0"/>
                <w:w w:val="100"/>
                <w:kern w:val="0"/>
                <w:sz w:val="24"/>
                <w:szCs w:val="24"/>
                <w:highlight w:val="none"/>
              </w:rPr>
              <w:t>在有效期内，</w:t>
            </w:r>
            <w:r>
              <w:rPr>
                <w:rFonts w:hint="default" w:ascii="Times New Roman" w:hAnsi="Times New Roman" w:eastAsia="仿宋_GB2312" w:cs="Times New Roman"/>
                <w:b w:val="0"/>
                <w:i w:val="0"/>
                <w:caps w:val="0"/>
                <w:color w:val="auto"/>
                <w:spacing w:val="0"/>
                <w:w w:val="100"/>
                <w:kern w:val="0"/>
                <w:sz w:val="24"/>
                <w:szCs w:val="24"/>
                <w:highlight w:val="none"/>
                <w:lang w:eastAsia="zh-CN"/>
              </w:rPr>
              <w:t>正式运营按</w:t>
            </w:r>
            <w:r>
              <w:rPr>
                <w:rFonts w:hint="default" w:ascii="Times New Roman" w:hAnsi="Times New Roman" w:eastAsia="仿宋_GB2312" w:cs="Times New Roman"/>
                <w:b w:val="0"/>
                <w:bCs w:val="0"/>
                <w:i w:val="0"/>
                <w:caps w:val="0"/>
                <w:color w:val="auto"/>
                <w:spacing w:val="0"/>
                <w:kern w:val="0"/>
                <w:sz w:val="24"/>
                <w:szCs w:val="24"/>
                <w:highlight w:val="none"/>
                <w:shd w:val="clear" w:color="auto" w:fill="auto"/>
                <w:lang w:eastAsia="zh-CN"/>
              </w:rPr>
              <w:t>取得医疗机构执业许可证之日起计算，</w:t>
            </w:r>
            <w:r>
              <w:rPr>
                <w:rFonts w:hint="default" w:ascii="Times New Roman" w:hAnsi="Times New Roman" w:eastAsia="仿宋_GB2312" w:cs="Times New Roman"/>
                <w:b w:val="0"/>
                <w:i w:val="0"/>
                <w:caps w:val="0"/>
                <w:color w:val="auto"/>
                <w:spacing w:val="0"/>
                <w:w w:val="100"/>
                <w:kern w:val="0"/>
                <w:sz w:val="24"/>
                <w:szCs w:val="24"/>
                <w:highlight w:val="none"/>
              </w:rPr>
              <w:t>申请定点日期距有效期开始日期至少3个月，定点医疗机构申请新增院区的，按其医疗机构执业许可证</w:t>
            </w:r>
            <w:r>
              <w:rPr>
                <w:rFonts w:hint="default" w:ascii="Times New Roman" w:hAnsi="Times New Roman" w:eastAsia="仿宋_GB2312" w:cs="Times New Roman"/>
                <w:b w:val="0"/>
                <w:i w:val="0"/>
                <w:caps w:val="0"/>
                <w:color w:val="auto"/>
                <w:spacing w:val="0"/>
                <w:w w:val="100"/>
                <w:kern w:val="0"/>
                <w:sz w:val="24"/>
                <w:szCs w:val="24"/>
                <w:highlight w:val="none"/>
                <w:lang w:eastAsia="zh-CN"/>
              </w:rPr>
              <w:t>变更注册地址的发证日期</w:t>
            </w:r>
            <w:r>
              <w:rPr>
                <w:rFonts w:hint="default" w:ascii="Times New Roman" w:hAnsi="Times New Roman" w:eastAsia="仿宋_GB2312" w:cs="Times New Roman"/>
                <w:b w:val="0"/>
                <w:i w:val="0"/>
                <w:caps w:val="0"/>
                <w:color w:val="auto"/>
                <w:spacing w:val="0"/>
                <w:w w:val="100"/>
                <w:kern w:val="0"/>
                <w:sz w:val="24"/>
                <w:szCs w:val="24"/>
                <w:highlight w:val="none"/>
              </w:rPr>
              <w:t>计算正式运营时间。副本含变更记录，按规定办理校验且结果为合格。</w:t>
            </w:r>
          </w:p>
        </w:tc>
        <w:tc>
          <w:tcPr>
            <w:tcW w:w="863"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lang w:eastAsia="zh-CN"/>
              </w:rPr>
            </w:pPr>
            <w:r>
              <w:rPr>
                <w:rFonts w:hint="default" w:ascii="Times New Roman" w:hAnsi="Times New Roman" w:eastAsia="仿宋_GB2312" w:cs="Times New Roman"/>
                <w:b w:val="0"/>
                <w:i w:val="0"/>
                <w:caps w:val="0"/>
                <w:color w:val="auto"/>
                <w:spacing w:val="0"/>
                <w:w w:val="100"/>
                <w:kern w:val="0"/>
                <w:sz w:val="24"/>
                <w:szCs w:val="24"/>
                <w:highlight w:val="none"/>
              </w:rPr>
              <w:t>收取加盖申请机构公章的复印件</w:t>
            </w:r>
          </w:p>
        </w:tc>
      </w:tr>
      <w:tr>
        <w:tblPrEx>
          <w:tblCellMar>
            <w:top w:w="0" w:type="dxa"/>
            <w:left w:w="108" w:type="dxa"/>
            <w:bottom w:w="0" w:type="dxa"/>
            <w:right w:w="108" w:type="dxa"/>
          </w:tblCellMar>
        </w:tblPrEx>
        <w:trPr>
          <w:cantSplit/>
          <w:trHeight w:val="1431"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eastAsia" w:ascii="Times New Roman" w:hAnsi="Times New Roman" w:eastAsia="仿宋_GB2312" w:cs="Times New Roman"/>
                <w:b w:val="0"/>
                <w:i w:val="0"/>
                <w:caps w:val="0"/>
                <w:color w:val="auto"/>
                <w:spacing w:val="0"/>
                <w:w w:val="100"/>
                <w:kern w:val="0"/>
                <w:sz w:val="24"/>
                <w:szCs w:val="24"/>
                <w:highlight w:val="none"/>
                <w:lang w:val="en-US" w:eastAsia="zh-CN"/>
              </w:rPr>
            </w:pPr>
            <w:r>
              <w:rPr>
                <w:rFonts w:hint="eastAsia" w:ascii="Times New Roman" w:hAnsi="Times New Roman" w:eastAsia="仿宋_GB2312" w:cs="Times New Roman"/>
                <w:b w:val="0"/>
                <w:i w:val="0"/>
                <w:caps w:val="0"/>
                <w:color w:val="auto"/>
                <w:spacing w:val="0"/>
                <w:w w:val="100"/>
                <w:kern w:val="0"/>
                <w:sz w:val="24"/>
                <w:szCs w:val="24"/>
                <w:highlight w:val="none"/>
                <w:lang w:val="en-US" w:eastAsia="zh-CN"/>
              </w:rPr>
              <w:t>3</w:t>
            </w:r>
          </w:p>
        </w:tc>
        <w:tc>
          <w:tcPr>
            <w:tcW w:w="1363"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eastAsia" w:ascii="Times New Roman" w:hAnsi="Times New Roman" w:eastAsia="仿宋_GB2312" w:cs="Times New Roman"/>
                <w:b w:val="0"/>
                <w:i w:val="0"/>
                <w:caps w:val="0"/>
                <w:color w:val="auto"/>
                <w:spacing w:val="0"/>
                <w:w w:val="100"/>
                <w:kern w:val="0"/>
                <w:sz w:val="24"/>
                <w:szCs w:val="24"/>
                <w:highlight w:val="none"/>
                <w:lang w:val="en-US" w:eastAsia="zh-CN"/>
              </w:rPr>
              <w:t>*</w:t>
            </w:r>
            <w:r>
              <w:rPr>
                <w:rFonts w:hint="default" w:ascii="Times New Roman" w:hAnsi="Times New Roman" w:eastAsia="仿宋_GB2312" w:cs="Times New Roman"/>
                <w:b w:val="0"/>
                <w:i w:val="0"/>
                <w:caps w:val="0"/>
                <w:color w:val="auto"/>
                <w:spacing w:val="0"/>
                <w:w w:val="100"/>
                <w:kern w:val="0"/>
                <w:sz w:val="24"/>
                <w:szCs w:val="24"/>
                <w:highlight w:val="none"/>
                <w:lang w:val="en-US" w:eastAsia="zh-CN"/>
              </w:rPr>
              <w:t>事业单位法人证书、民办非企业单位登记证书或营业执照等主体资格材料；</w:t>
            </w:r>
          </w:p>
        </w:tc>
        <w:tc>
          <w:tcPr>
            <w:tcW w:w="2359"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应</w:t>
            </w:r>
            <w:r>
              <w:rPr>
                <w:rFonts w:hint="default" w:ascii="Times New Roman" w:hAnsi="Times New Roman" w:eastAsia="仿宋_GB2312" w:cs="Times New Roman"/>
                <w:b w:val="0"/>
                <w:i w:val="0"/>
                <w:caps w:val="0"/>
                <w:color w:val="auto"/>
                <w:spacing w:val="0"/>
                <w:w w:val="100"/>
                <w:kern w:val="0"/>
                <w:sz w:val="24"/>
                <w:szCs w:val="24"/>
                <w:highlight w:val="none"/>
                <w:lang w:val="en-US" w:eastAsia="zh-CN"/>
              </w:rPr>
              <w:t>当</w:t>
            </w:r>
            <w:r>
              <w:rPr>
                <w:rFonts w:hint="default" w:ascii="Times New Roman" w:hAnsi="Times New Roman" w:eastAsia="仿宋_GB2312" w:cs="Times New Roman"/>
                <w:b w:val="0"/>
                <w:i w:val="0"/>
                <w:caps w:val="0"/>
                <w:color w:val="auto"/>
                <w:spacing w:val="0"/>
                <w:w w:val="100"/>
                <w:kern w:val="0"/>
                <w:sz w:val="24"/>
                <w:szCs w:val="24"/>
                <w:highlight w:val="none"/>
              </w:rPr>
              <w:t>在有效期内，盖有</w:t>
            </w:r>
            <w:r>
              <w:rPr>
                <w:rFonts w:hint="eastAsia" w:ascii="Times New Roman" w:hAnsi="Times New Roman" w:eastAsia="仿宋_GB2312" w:cs="Times New Roman"/>
                <w:b w:val="0"/>
                <w:i w:val="0"/>
                <w:caps w:val="0"/>
                <w:color w:val="auto"/>
                <w:spacing w:val="0"/>
                <w:w w:val="100"/>
                <w:kern w:val="0"/>
                <w:sz w:val="24"/>
                <w:szCs w:val="24"/>
                <w:highlight w:val="none"/>
                <w:lang w:eastAsia="zh-CN"/>
              </w:rPr>
              <w:t>相关主管</w:t>
            </w:r>
            <w:r>
              <w:rPr>
                <w:rFonts w:hint="default" w:ascii="Times New Roman" w:hAnsi="Times New Roman" w:eastAsia="仿宋_GB2312" w:cs="Times New Roman"/>
                <w:b w:val="0"/>
                <w:i w:val="0"/>
                <w:caps w:val="0"/>
                <w:color w:val="auto"/>
                <w:spacing w:val="0"/>
                <w:w w:val="100"/>
                <w:kern w:val="0"/>
                <w:sz w:val="24"/>
                <w:szCs w:val="24"/>
                <w:highlight w:val="none"/>
              </w:rPr>
              <w:t>部门公章。</w:t>
            </w:r>
          </w:p>
        </w:tc>
        <w:tc>
          <w:tcPr>
            <w:tcW w:w="863"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收取加盖申请机构公章的复印件</w:t>
            </w:r>
          </w:p>
        </w:tc>
      </w:tr>
      <w:tr>
        <w:tblPrEx>
          <w:tblCellMar>
            <w:top w:w="0" w:type="dxa"/>
            <w:left w:w="108" w:type="dxa"/>
            <w:bottom w:w="0" w:type="dxa"/>
            <w:right w:w="108" w:type="dxa"/>
          </w:tblCellMar>
        </w:tblPrEx>
        <w:trPr>
          <w:cantSplit/>
          <w:trHeight w:val="1092"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eastAsia" w:ascii="Times New Roman" w:hAnsi="Times New Roman" w:eastAsia="仿宋_GB2312" w:cs="Times New Roman"/>
                <w:b w:val="0"/>
                <w:i w:val="0"/>
                <w:caps w:val="0"/>
                <w:color w:val="auto"/>
                <w:spacing w:val="0"/>
                <w:w w:val="100"/>
                <w:kern w:val="0"/>
                <w:sz w:val="24"/>
                <w:szCs w:val="24"/>
                <w:highlight w:val="none"/>
                <w:lang w:eastAsia="zh-CN"/>
              </w:rPr>
            </w:pPr>
            <w:r>
              <w:rPr>
                <w:rFonts w:hint="eastAsia" w:ascii="Times New Roman" w:hAnsi="Times New Roman" w:eastAsia="仿宋_GB2312" w:cs="Times New Roman"/>
                <w:b w:val="0"/>
                <w:i w:val="0"/>
                <w:caps w:val="0"/>
                <w:color w:val="auto"/>
                <w:spacing w:val="0"/>
                <w:w w:val="100"/>
                <w:kern w:val="0"/>
                <w:sz w:val="24"/>
                <w:szCs w:val="24"/>
                <w:highlight w:val="none"/>
                <w:lang w:val="en-US" w:eastAsia="zh-CN"/>
              </w:rPr>
              <w:t>4</w:t>
            </w:r>
          </w:p>
        </w:tc>
        <w:tc>
          <w:tcPr>
            <w:tcW w:w="1363"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与医保政策对应的内部管理制度和财务制度文本</w:t>
            </w:r>
          </w:p>
        </w:tc>
        <w:tc>
          <w:tcPr>
            <w:tcW w:w="2359"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至少包括医保管理制度、财务制度、统计信息管理制度、医疗质量安全核心制度</w:t>
            </w:r>
            <w:r>
              <w:rPr>
                <w:rFonts w:hint="default" w:ascii="Times New Roman" w:hAnsi="Times New Roman" w:eastAsia="仿宋_GB2312" w:cs="Times New Roman"/>
                <w:b w:val="0"/>
                <w:i w:val="0"/>
                <w:caps w:val="0"/>
                <w:color w:val="auto"/>
                <w:spacing w:val="0"/>
                <w:w w:val="100"/>
                <w:kern w:val="0"/>
                <w:sz w:val="24"/>
                <w:szCs w:val="24"/>
                <w:highlight w:val="none"/>
                <w:lang w:eastAsia="zh-CN"/>
              </w:rPr>
              <w:t>等</w:t>
            </w:r>
            <w:r>
              <w:rPr>
                <w:rFonts w:hint="default" w:ascii="Times New Roman" w:hAnsi="Times New Roman" w:eastAsia="仿宋_GB2312" w:cs="Times New Roman"/>
                <w:b w:val="0"/>
                <w:i w:val="0"/>
                <w:caps w:val="0"/>
                <w:color w:val="auto"/>
                <w:spacing w:val="0"/>
                <w:w w:val="100"/>
                <w:kern w:val="0"/>
                <w:sz w:val="24"/>
                <w:szCs w:val="24"/>
                <w:highlight w:val="none"/>
              </w:rPr>
              <w:t>符合基本要求</w:t>
            </w:r>
            <w:r>
              <w:rPr>
                <w:rFonts w:hint="default" w:ascii="Times New Roman" w:hAnsi="Times New Roman" w:eastAsia="仿宋_GB2312" w:cs="Times New Roman"/>
                <w:b w:val="0"/>
                <w:i w:val="0"/>
                <w:caps w:val="0"/>
                <w:color w:val="auto"/>
                <w:spacing w:val="0"/>
                <w:w w:val="100"/>
                <w:kern w:val="0"/>
                <w:sz w:val="24"/>
                <w:szCs w:val="24"/>
                <w:highlight w:val="none"/>
                <w:lang w:eastAsia="zh-CN"/>
              </w:rPr>
              <w:t>的</w:t>
            </w:r>
            <w:r>
              <w:rPr>
                <w:rFonts w:hint="default" w:ascii="Times New Roman" w:hAnsi="Times New Roman" w:eastAsia="仿宋_GB2312" w:cs="Times New Roman"/>
                <w:b w:val="0"/>
                <w:i w:val="0"/>
                <w:caps w:val="0"/>
                <w:color w:val="auto"/>
                <w:spacing w:val="0"/>
                <w:w w:val="100"/>
                <w:kern w:val="0"/>
                <w:sz w:val="24"/>
                <w:szCs w:val="24"/>
                <w:highlight w:val="none"/>
              </w:rPr>
              <w:t>管理制度。</w:t>
            </w:r>
          </w:p>
        </w:tc>
        <w:tc>
          <w:tcPr>
            <w:tcW w:w="863"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收取加盖申请机构公章的原件</w:t>
            </w:r>
          </w:p>
        </w:tc>
      </w:tr>
      <w:tr>
        <w:tblPrEx>
          <w:tblCellMar>
            <w:top w:w="0" w:type="dxa"/>
            <w:left w:w="108" w:type="dxa"/>
            <w:bottom w:w="0" w:type="dxa"/>
            <w:right w:w="108" w:type="dxa"/>
          </w:tblCellMar>
        </w:tblPrEx>
        <w:trPr>
          <w:cantSplit/>
          <w:trHeight w:val="858"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eastAsia" w:ascii="Times New Roman" w:hAnsi="Times New Roman" w:eastAsia="仿宋_GB2312" w:cs="Times New Roman"/>
                <w:b w:val="0"/>
                <w:bCs w:val="0"/>
                <w:i w:val="0"/>
                <w:caps w:val="0"/>
                <w:color w:val="auto"/>
                <w:spacing w:val="0"/>
                <w:kern w:val="0"/>
                <w:sz w:val="24"/>
                <w:szCs w:val="24"/>
                <w:highlight w:val="none"/>
                <w:shd w:val="clear" w:color="auto" w:fill="auto"/>
                <w:lang w:eastAsia="zh-CN"/>
              </w:rPr>
            </w:pPr>
            <w:r>
              <w:rPr>
                <w:rFonts w:hint="eastAsia" w:ascii="Times New Roman" w:hAnsi="Times New Roman" w:eastAsia="仿宋_GB2312" w:cs="Times New Roman"/>
                <w:b w:val="0"/>
                <w:bCs w:val="0"/>
                <w:i w:val="0"/>
                <w:caps w:val="0"/>
                <w:color w:val="auto"/>
                <w:spacing w:val="0"/>
                <w:kern w:val="0"/>
                <w:sz w:val="24"/>
                <w:szCs w:val="24"/>
                <w:highlight w:val="none"/>
                <w:shd w:val="clear" w:color="auto" w:fill="auto"/>
                <w:lang w:val="en-US" w:eastAsia="zh-CN"/>
              </w:rPr>
              <w:t>5</w:t>
            </w:r>
          </w:p>
        </w:tc>
        <w:tc>
          <w:tcPr>
            <w:tcW w:w="1363"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bCs w:val="0"/>
                <w:i w:val="0"/>
                <w:caps w:val="0"/>
                <w:color w:val="auto"/>
                <w:spacing w:val="0"/>
                <w:kern w:val="0"/>
                <w:sz w:val="24"/>
                <w:szCs w:val="24"/>
                <w:highlight w:val="none"/>
                <w:shd w:val="clear" w:color="auto" w:fill="auto"/>
                <w:lang w:val="en-US" w:eastAsia="zh-CN"/>
              </w:rPr>
            </w:pPr>
            <w:r>
              <w:rPr>
                <w:rFonts w:hint="default" w:ascii="Times New Roman" w:hAnsi="Times New Roman" w:eastAsia="仿宋_GB2312" w:cs="Times New Roman"/>
                <w:b w:val="0"/>
                <w:bCs w:val="0"/>
                <w:i w:val="0"/>
                <w:caps w:val="0"/>
                <w:color w:val="auto"/>
                <w:spacing w:val="0"/>
                <w:kern w:val="0"/>
                <w:sz w:val="24"/>
                <w:szCs w:val="24"/>
                <w:highlight w:val="none"/>
                <w:shd w:val="clear" w:color="auto" w:fill="auto"/>
                <w:lang w:eastAsia="zh-CN"/>
              </w:rPr>
              <w:t>与</w:t>
            </w:r>
            <w:r>
              <w:rPr>
                <w:rFonts w:hint="default" w:ascii="Times New Roman" w:hAnsi="Times New Roman" w:eastAsia="仿宋_GB2312" w:cs="Times New Roman"/>
                <w:b w:val="0"/>
                <w:bCs w:val="0"/>
                <w:i w:val="0"/>
                <w:caps w:val="0"/>
                <w:color w:val="auto"/>
                <w:spacing w:val="0"/>
                <w:kern w:val="0"/>
                <w:sz w:val="24"/>
                <w:szCs w:val="24"/>
                <w:highlight w:val="none"/>
                <w:shd w:val="clear" w:color="auto" w:fill="auto"/>
              </w:rPr>
              <w:t>医保有关的信息系统相关材料</w:t>
            </w:r>
          </w:p>
        </w:tc>
        <w:tc>
          <w:tcPr>
            <w:tcW w:w="2359"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lang w:eastAsia="zh-CN"/>
              </w:rPr>
              <w:t>由各地市根据实际情况制定。</w:t>
            </w:r>
          </w:p>
        </w:tc>
        <w:tc>
          <w:tcPr>
            <w:tcW w:w="863"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收取加盖申请机构公章的原件</w:t>
            </w:r>
          </w:p>
        </w:tc>
      </w:tr>
      <w:tr>
        <w:tblPrEx>
          <w:tblCellMar>
            <w:top w:w="0" w:type="dxa"/>
            <w:left w:w="108" w:type="dxa"/>
            <w:bottom w:w="0" w:type="dxa"/>
            <w:right w:w="108" w:type="dxa"/>
          </w:tblCellMar>
        </w:tblPrEx>
        <w:trPr>
          <w:cantSplit/>
          <w:trHeight w:val="2500"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eastAsia" w:ascii="Times New Roman" w:hAnsi="Times New Roman" w:eastAsia="仿宋_GB2312" w:cs="Times New Roman"/>
                <w:b w:val="0"/>
                <w:i w:val="0"/>
                <w:caps w:val="0"/>
                <w:color w:val="auto"/>
                <w:spacing w:val="0"/>
                <w:w w:val="100"/>
                <w:kern w:val="0"/>
                <w:sz w:val="24"/>
                <w:szCs w:val="24"/>
                <w:highlight w:val="none"/>
                <w:lang w:eastAsia="zh-CN"/>
              </w:rPr>
            </w:pPr>
            <w:r>
              <w:rPr>
                <w:rFonts w:hint="eastAsia" w:ascii="Times New Roman" w:hAnsi="Times New Roman" w:eastAsia="仿宋_GB2312" w:cs="Times New Roman"/>
                <w:b w:val="0"/>
                <w:i w:val="0"/>
                <w:caps w:val="0"/>
                <w:color w:val="auto"/>
                <w:spacing w:val="0"/>
                <w:w w:val="100"/>
                <w:kern w:val="0"/>
                <w:sz w:val="24"/>
                <w:szCs w:val="24"/>
                <w:highlight w:val="none"/>
                <w:lang w:val="en-US" w:eastAsia="zh-CN"/>
              </w:rPr>
              <w:t>6</w:t>
            </w:r>
          </w:p>
        </w:tc>
        <w:tc>
          <w:tcPr>
            <w:tcW w:w="1363"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纳入定点后使用医疗保障基金的预测性分析报告</w:t>
            </w:r>
          </w:p>
        </w:tc>
        <w:tc>
          <w:tcPr>
            <w:tcW w:w="2359"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至少含四个部分内容：1.医疗机构基本情况；2.近3个月运营状况：医疗服务总量、总费用及人次情况（含医疗美容、辅助生殖、生活照护、种植牙的服务量、费用及人次情况），门急诊及住院病人平均费用情况；3.预测分析纳入定点后医保基金使用情况；4.医保基金安全风险防范预案及措施。</w:t>
            </w:r>
          </w:p>
        </w:tc>
        <w:tc>
          <w:tcPr>
            <w:tcW w:w="863"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收取加盖</w:t>
            </w:r>
            <w:r>
              <w:rPr>
                <w:rFonts w:hint="default" w:ascii="Times New Roman" w:hAnsi="Times New Roman" w:eastAsia="仿宋_GB2312" w:cs="Times New Roman"/>
                <w:b w:val="0"/>
                <w:i w:val="0"/>
                <w:caps w:val="0"/>
                <w:color w:val="auto"/>
                <w:spacing w:val="0"/>
                <w:w w:val="100"/>
                <w:kern w:val="0"/>
                <w:sz w:val="24"/>
                <w:szCs w:val="24"/>
                <w:highlight w:val="none"/>
                <w:lang w:eastAsia="zh-CN"/>
              </w:rPr>
              <w:t>申请</w:t>
            </w:r>
            <w:r>
              <w:rPr>
                <w:rFonts w:hint="default" w:ascii="Times New Roman" w:hAnsi="Times New Roman" w:eastAsia="仿宋_GB2312" w:cs="Times New Roman"/>
                <w:b w:val="0"/>
                <w:i w:val="0"/>
                <w:caps w:val="0"/>
                <w:color w:val="auto"/>
                <w:spacing w:val="0"/>
                <w:w w:val="100"/>
                <w:kern w:val="0"/>
                <w:sz w:val="24"/>
                <w:szCs w:val="24"/>
                <w:highlight w:val="none"/>
              </w:rPr>
              <w:t>机构公章的原件</w:t>
            </w:r>
          </w:p>
        </w:tc>
      </w:tr>
      <w:tr>
        <w:tblPrEx>
          <w:tblCellMar>
            <w:top w:w="0" w:type="dxa"/>
            <w:left w:w="108" w:type="dxa"/>
            <w:bottom w:w="0" w:type="dxa"/>
            <w:right w:w="108" w:type="dxa"/>
          </w:tblCellMar>
        </w:tblPrEx>
        <w:trPr>
          <w:cantSplit/>
          <w:trHeight w:val="810"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rPr>
            </w:pPr>
            <w:r>
              <w:rPr>
                <w:rFonts w:hint="eastAsia" w:ascii="Times New Roman" w:hAnsi="Times New Roman" w:eastAsia="仿宋_GB2312" w:cs="Times New Roman"/>
                <w:b w:val="0"/>
                <w:i w:val="0"/>
                <w:caps w:val="0"/>
                <w:color w:val="auto"/>
                <w:spacing w:val="0"/>
                <w:w w:val="100"/>
                <w:kern w:val="0"/>
                <w:sz w:val="24"/>
                <w:szCs w:val="24"/>
                <w:highlight w:val="none"/>
                <w:lang w:val="en-US" w:eastAsia="zh-CN"/>
              </w:rPr>
              <w:t>7</w:t>
            </w:r>
          </w:p>
        </w:tc>
        <w:tc>
          <w:tcPr>
            <w:tcW w:w="1363"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补充材料</w:t>
            </w:r>
          </w:p>
        </w:tc>
        <w:tc>
          <w:tcPr>
            <w:tcW w:w="2359"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根据需要补充。</w:t>
            </w:r>
          </w:p>
        </w:tc>
        <w:tc>
          <w:tcPr>
            <w:tcW w:w="863"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收取加盖申请机构公章的复印件</w:t>
            </w:r>
          </w:p>
        </w:tc>
      </w:tr>
    </w:tbl>
    <w:p>
      <w:pPr>
        <w:keepNext w:val="0"/>
        <w:keepLines w:val="0"/>
        <w:pageBreakBefore w:val="0"/>
        <w:widowControl w:val="0"/>
        <w:kinsoku/>
        <w:wordWrap/>
        <w:overflowPunct/>
        <w:topLinePunct w:val="0"/>
        <w:autoSpaceDE/>
        <w:autoSpaceDN/>
        <w:bidi w:val="0"/>
        <w:adjustRightInd w:val="0"/>
        <w:snapToGrid w:val="0"/>
        <w:spacing w:before="173" w:beforeAutospacing="0" w:after="0" w:afterAutospacing="0" w:line="240" w:lineRule="atLeast"/>
        <w:ind w:left="671" w:leftChars="91" w:hanging="480" w:hangingChars="200"/>
        <w:jc w:val="both"/>
        <w:textAlignment w:val="baseline"/>
        <w:rPr>
          <w:rFonts w:hint="default" w:ascii="Times New Roman" w:hAnsi="Times New Roman" w:eastAsia="仿宋_GB2312" w:cs="Times New Roman"/>
          <w:b w:val="0"/>
          <w:i w:val="0"/>
          <w:caps w:val="0"/>
          <w:color w:val="auto"/>
          <w:spacing w:val="0"/>
          <w:w w:val="100"/>
          <w:sz w:val="24"/>
          <w:szCs w:val="24"/>
          <w:highlight w:val="none"/>
          <w:lang w:eastAsia="zh-CN"/>
        </w:rPr>
      </w:pPr>
      <w:r>
        <w:rPr>
          <w:rFonts w:hint="default" w:ascii="Times New Roman" w:hAnsi="Times New Roman" w:eastAsia="仿宋_GB2312" w:cs="Times New Roman"/>
          <w:b w:val="0"/>
          <w:i w:val="0"/>
          <w:caps w:val="0"/>
          <w:color w:val="auto"/>
          <w:spacing w:val="0"/>
          <w:w w:val="100"/>
          <w:sz w:val="24"/>
          <w:szCs w:val="24"/>
          <w:highlight w:val="none"/>
        </w:rPr>
        <w:t>注：标注“*”的</w:t>
      </w:r>
      <w:r>
        <w:rPr>
          <w:rFonts w:hint="default" w:ascii="Times New Roman" w:hAnsi="Times New Roman" w:eastAsia="仿宋_GB2312" w:cs="Times New Roman"/>
          <w:b w:val="0"/>
          <w:i w:val="0"/>
          <w:caps w:val="0"/>
          <w:color w:val="auto"/>
          <w:spacing w:val="0"/>
          <w:w w:val="100"/>
          <w:sz w:val="24"/>
          <w:szCs w:val="24"/>
          <w:highlight w:val="none"/>
          <w:lang w:eastAsia="zh-CN"/>
        </w:rPr>
        <w:t>材料</w:t>
      </w:r>
      <w:r>
        <w:rPr>
          <w:rFonts w:hint="default" w:ascii="Times New Roman" w:hAnsi="Times New Roman" w:eastAsia="仿宋_GB2312" w:cs="Times New Roman"/>
          <w:b w:val="0"/>
          <w:i w:val="0"/>
          <w:caps w:val="0"/>
          <w:color w:val="auto"/>
          <w:spacing w:val="0"/>
          <w:w w:val="100"/>
          <w:sz w:val="24"/>
          <w:szCs w:val="24"/>
          <w:highlight w:val="none"/>
        </w:rPr>
        <w:t>，</w:t>
      </w:r>
      <w:r>
        <w:rPr>
          <w:rFonts w:hint="default" w:ascii="Times New Roman" w:hAnsi="Times New Roman" w:eastAsia="仿宋_GB2312" w:cs="Times New Roman"/>
          <w:b w:val="0"/>
          <w:i w:val="0"/>
          <w:caps w:val="0"/>
          <w:color w:val="auto"/>
          <w:spacing w:val="0"/>
          <w:w w:val="100"/>
          <w:sz w:val="24"/>
          <w:szCs w:val="24"/>
          <w:highlight w:val="none"/>
          <w:lang w:eastAsia="zh-CN"/>
        </w:rPr>
        <w:t>如</w:t>
      </w:r>
      <w:r>
        <w:rPr>
          <w:rFonts w:hint="default" w:ascii="Times New Roman" w:hAnsi="Times New Roman" w:eastAsia="仿宋_GB2312" w:cs="Times New Roman"/>
          <w:b w:val="0"/>
          <w:i w:val="0"/>
          <w:caps w:val="0"/>
          <w:color w:val="auto"/>
          <w:spacing w:val="0"/>
          <w:w w:val="100"/>
          <w:sz w:val="24"/>
          <w:szCs w:val="24"/>
          <w:highlight w:val="none"/>
        </w:rPr>
        <w:t>可</w:t>
      </w:r>
      <w:r>
        <w:rPr>
          <w:rFonts w:hint="default" w:ascii="Times New Roman" w:hAnsi="Times New Roman" w:eastAsia="仿宋_GB2312" w:cs="Times New Roman"/>
          <w:b w:val="0"/>
          <w:i w:val="0"/>
          <w:caps w:val="0"/>
          <w:color w:val="auto"/>
          <w:spacing w:val="0"/>
          <w:w w:val="100"/>
          <w:sz w:val="24"/>
          <w:szCs w:val="24"/>
          <w:highlight w:val="none"/>
          <w:lang w:val="en-US" w:eastAsia="zh-CN"/>
        </w:rPr>
        <w:t>以</w:t>
      </w:r>
      <w:r>
        <w:rPr>
          <w:rFonts w:hint="default" w:ascii="Times New Roman" w:hAnsi="Times New Roman" w:eastAsia="仿宋_GB2312" w:cs="Times New Roman"/>
          <w:b w:val="0"/>
          <w:i w:val="0"/>
          <w:caps w:val="0"/>
          <w:color w:val="auto"/>
          <w:spacing w:val="0"/>
          <w:w w:val="100"/>
          <w:sz w:val="24"/>
          <w:szCs w:val="24"/>
          <w:highlight w:val="none"/>
        </w:rPr>
        <w:t>通过</w:t>
      </w:r>
      <w:r>
        <w:rPr>
          <w:rFonts w:hint="default" w:ascii="Times New Roman" w:hAnsi="Times New Roman" w:eastAsia="仿宋_GB2312" w:cs="Times New Roman"/>
          <w:b w:val="0"/>
          <w:i w:val="0"/>
          <w:caps w:val="0"/>
          <w:color w:val="auto"/>
          <w:spacing w:val="0"/>
          <w:w w:val="100"/>
          <w:sz w:val="24"/>
          <w:szCs w:val="24"/>
          <w:highlight w:val="none"/>
          <w:lang w:eastAsia="zh-CN"/>
        </w:rPr>
        <w:t>广东省电子证照系统、或</w:t>
      </w:r>
      <w:r>
        <w:rPr>
          <w:rFonts w:hint="default" w:ascii="Times New Roman" w:hAnsi="Times New Roman" w:eastAsia="仿宋_GB2312" w:cs="Times New Roman"/>
          <w:b w:val="0"/>
          <w:i w:val="0"/>
          <w:caps w:val="0"/>
          <w:color w:val="auto"/>
          <w:spacing w:val="0"/>
          <w:w w:val="100"/>
          <w:sz w:val="24"/>
          <w:szCs w:val="24"/>
          <w:highlight w:val="none"/>
        </w:rPr>
        <w:t>政府信息共享平台实时更新查询或核验的，不</w:t>
      </w:r>
      <w:r>
        <w:rPr>
          <w:rFonts w:hint="eastAsia" w:ascii="Times New Roman" w:hAnsi="Times New Roman" w:eastAsia="仿宋_GB2312" w:cs="Times New Roman"/>
          <w:b w:val="0"/>
          <w:i w:val="0"/>
          <w:caps w:val="0"/>
          <w:color w:val="auto"/>
          <w:spacing w:val="0"/>
          <w:w w:val="100"/>
          <w:sz w:val="24"/>
          <w:szCs w:val="24"/>
          <w:highlight w:val="none"/>
          <w:lang w:eastAsia="zh-CN"/>
        </w:rPr>
        <w:t>再要求医疗机构</w:t>
      </w:r>
      <w:r>
        <w:rPr>
          <w:rFonts w:hint="default" w:ascii="Times New Roman" w:hAnsi="Times New Roman" w:eastAsia="仿宋_GB2312" w:cs="Times New Roman"/>
          <w:b w:val="0"/>
          <w:i w:val="0"/>
          <w:caps w:val="0"/>
          <w:color w:val="auto"/>
          <w:spacing w:val="0"/>
          <w:w w:val="100"/>
          <w:sz w:val="24"/>
          <w:szCs w:val="24"/>
          <w:highlight w:val="none"/>
        </w:rPr>
        <w:t>另行提供</w:t>
      </w:r>
      <w:r>
        <w:rPr>
          <w:rFonts w:hint="default" w:ascii="Times New Roman" w:hAnsi="Times New Roman" w:eastAsia="仿宋_GB2312" w:cs="Times New Roman"/>
          <w:b w:val="0"/>
          <w:i w:val="0"/>
          <w:caps w:val="0"/>
          <w:color w:val="auto"/>
          <w:spacing w:val="0"/>
          <w:w w:val="100"/>
          <w:sz w:val="24"/>
          <w:szCs w:val="24"/>
          <w:highlight w:val="none"/>
          <w:lang w:eastAsia="zh-CN"/>
        </w:rPr>
        <w:t>。</w:t>
      </w: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 w:eastAsia="zh-CN" w:bidi="ar-SA"/>
        </w:rPr>
        <w:sectPr>
          <w:footerReference r:id="rId3" w:type="default"/>
          <w:pgSz w:w="11906" w:h="16838"/>
          <w:pgMar w:top="2098" w:right="1587" w:bottom="2098" w:left="1587" w:header="851" w:footer="992" w:gutter="0"/>
          <w:pgNumType w:fmt="decimal"/>
          <w:cols w:space="720" w:num="1"/>
          <w:docGrid w:type="lines" w:linePitch="312" w:charSpace="0"/>
        </w:sectPr>
      </w:pPr>
    </w:p>
    <w:p>
      <w:pPr>
        <w:pageBreakBefore/>
        <w:autoSpaceDE w:val="0"/>
        <w:spacing w:line="120" w:lineRule="auto"/>
        <w:jc w:val="left"/>
        <w:outlineLvl w:val="9"/>
        <w:rPr>
          <w:rFonts w:hint="default" w:ascii="Times New Roman" w:hAnsi="Times New Roman" w:eastAsia="宋体" w:cs="Times New Roman"/>
          <w:color w:val="auto"/>
          <w:highlight w:val="none"/>
          <w:lang w:val="en-US" w:eastAsia="zh-CN"/>
        </w:rPr>
      </w:pPr>
      <w:r>
        <w:rPr>
          <w:rFonts w:hint="default" w:ascii="Times New Roman" w:hAnsi="Times New Roman" w:eastAsia="黑体" w:cs="Times New Roman"/>
          <w:color w:val="auto"/>
          <w:sz w:val="32"/>
          <w:szCs w:val="32"/>
          <w:highlight w:val="none"/>
          <w:lang w:eastAsia="zh-CN"/>
        </w:rPr>
        <w:t>附件</w:t>
      </w:r>
      <w:r>
        <w:rPr>
          <w:rFonts w:hint="eastAsia" w:ascii="Times New Roman" w:hAnsi="Times New Roman" w:eastAsia="黑体" w:cs="Times New Roman"/>
          <w:color w:val="auto"/>
          <w:sz w:val="32"/>
          <w:szCs w:val="32"/>
          <w:highlight w:val="none"/>
          <w:lang w:val="en-US" w:eastAsia="zh-CN"/>
        </w:rPr>
        <w:t>3</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11"/>
        <w:gridCol w:w="2325"/>
        <w:gridCol w:w="2488"/>
        <w:gridCol w:w="2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4"/>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highlight w:val="none"/>
                <w:u w:val="none"/>
              </w:rPr>
            </w:pPr>
            <w:r>
              <w:rPr>
                <w:rFonts w:hint="default" w:ascii="Times New Roman" w:hAnsi="Times New Roman" w:eastAsia="方正小标宋简体" w:cs="Times New Roman"/>
                <w:i w:val="0"/>
                <w:iCs w:val="0"/>
                <w:color w:val="auto"/>
                <w:kern w:val="2"/>
                <w:sz w:val="32"/>
                <w:szCs w:val="32"/>
                <w:highlight w:val="none"/>
                <w:u w:val="none"/>
                <w:lang w:val="en-US" w:eastAsia="zh-CN" w:bidi="ar"/>
              </w:rPr>
              <w:t>广东省新增定点零售药店申请表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lang w:eastAsia="zh-CN"/>
              </w:rPr>
            </w:pPr>
            <w:r>
              <w:rPr>
                <w:rFonts w:hint="default" w:ascii="Times New Roman" w:hAnsi="Times New Roman" w:eastAsia="仿宋_GB2312" w:cs="Times New Roman"/>
                <w:b/>
                <w:bCs/>
                <w:i w:val="0"/>
                <w:iCs w:val="0"/>
                <w:color w:val="auto"/>
                <w:kern w:val="0"/>
                <w:sz w:val="24"/>
                <w:szCs w:val="24"/>
                <w:highlight w:val="none"/>
                <w:u w:val="none"/>
                <w:lang w:eastAsia="zh-CN" w:bidi="ar"/>
              </w:rPr>
              <w:t>一、基本信息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机构名称</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统一社会信用代码</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所在区县</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邮政编码</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注册地址</w:t>
            </w:r>
          </w:p>
        </w:tc>
        <w:tc>
          <w:tcPr>
            <w:tcW w:w="3875"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药品经营许可证编号</w:t>
            </w:r>
          </w:p>
        </w:tc>
        <w:tc>
          <w:tcPr>
            <w:tcW w:w="387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许可证发证日期</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许可证有效期限</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经营方式</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经营范围</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营业执照编号</w:t>
            </w:r>
          </w:p>
        </w:tc>
        <w:tc>
          <w:tcPr>
            <w:tcW w:w="387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申请服务类型</w:t>
            </w:r>
          </w:p>
        </w:tc>
        <w:tc>
          <w:tcPr>
            <w:tcW w:w="387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二、人员配备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药师</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专（兼）职医保管理人员</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其他营业人员</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总人数</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三、负责人信息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法定代表人</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（姓名、身份证号）</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联系电话</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主要负责人</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（姓名、身份证号）</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联系电话</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实际控制人</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（姓名、身份证号）</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联系电话</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业务联系人</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联系电话</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lang w:eastAsia="zh-CN"/>
              </w:rPr>
            </w:pPr>
            <w:r>
              <w:rPr>
                <w:rFonts w:hint="default" w:ascii="Times New Roman" w:hAnsi="Times New Roman" w:eastAsia="仿宋_GB2312" w:cs="Times New Roman"/>
                <w:b/>
                <w:bCs/>
                <w:i w:val="0"/>
                <w:iCs w:val="0"/>
                <w:color w:val="auto"/>
                <w:kern w:val="0"/>
                <w:sz w:val="24"/>
                <w:szCs w:val="24"/>
                <w:highlight w:val="none"/>
                <w:u w:val="none"/>
                <w:lang w:eastAsia="zh-CN" w:bidi="ar"/>
              </w:rPr>
              <w:t>四、银行账户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开户行</w:t>
            </w:r>
          </w:p>
        </w:tc>
        <w:tc>
          <w:tcPr>
            <w:tcW w:w="387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账户名称</w:t>
            </w:r>
          </w:p>
        </w:tc>
        <w:tc>
          <w:tcPr>
            <w:tcW w:w="387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账号</w:t>
            </w:r>
          </w:p>
        </w:tc>
        <w:tc>
          <w:tcPr>
            <w:tcW w:w="3875"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000000" w:sz="4" w:space="0"/>
              <w:bottom w:val="nil"/>
              <w:right w:val="single" w:color="000000" w:sz="4" w:space="0"/>
            </w:tcBorders>
            <w:noWrap w:val="0"/>
            <w:vAlign w:val="center"/>
          </w:tcPr>
          <w:p>
            <w:pPr>
              <w:widowControl/>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五、自评信息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是否配有专（兼）职医保管理人员</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是否具备与医保政策对应的内部管理制度和财务制度</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是否建立药品进销存信息系统</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是否设立医保/非医保专区，并有明确标识</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是否具有符合医保协议管理要求的信息系统</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是否经营中药饮片</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六、申请承诺书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本机构自愿承担基本医疗保险服务，申请成为医疗保险定点机构，并承诺不存在《零售药店医疗保障定点管理暂行办法》《广东省零售药店医疗保障定点管理暂行办法》等文件有关规定的不予受理定点申请的情形，且所提交资料全部真实有效，如有虚假成分，愿意承担一切相应的法律责任；如因本机构原因，零售药店地址等重要信息在提交申请至签订协议期间如发生变更，自愿放弃当次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000000" w:sz="4" w:space="0"/>
              <w:bottom w:val="nil"/>
              <w:right w:val="single" w:color="000000" w:sz="4" w:space="0"/>
            </w:tcBorders>
            <w:noWrap/>
            <w:vAlign w:val="center"/>
          </w:tcPr>
          <w:p>
            <w:pPr>
              <w:jc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法定代表人（签名）：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000000" w:sz="4" w:space="0"/>
              <w:bottom w:val="nil"/>
              <w:right w:val="single" w:color="000000" w:sz="4" w:space="0"/>
            </w:tcBorders>
            <w:noWrap/>
            <w:vAlign w:val="center"/>
          </w:tcPr>
          <w:p>
            <w:pPr>
              <w:jc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主要负责人（签名）：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000000" w:sz="4" w:space="0"/>
              <w:bottom w:val="nil"/>
              <w:right w:val="single" w:color="000000" w:sz="4" w:space="0"/>
            </w:tcBorders>
            <w:noWrap/>
            <w:vAlign w:val="center"/>
          </w:tcPr>
          <w:p>
            <w:pPr>
              <w:jc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实际控制人（签名）：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000000" w:sz="4" w:space="0"/>
              <w:bottom w:val="nil"/>
              <w:right w:val="single" w:color="000000" w:sz="4" w:space="0"/>
            </w:tcBorders>
            <w:noWrap w:val="0"/>
            <w:vAlign w:val="center"/>
          </w:tcPr>
          <w:p>
            <w:pPr>
              <w:keepNext w:val="0"/>
              <w:keepLines w:val="0"/>
              <w:widowControl/>
              <w:suppressLineNumbers w:val="0"/>
              <w:wordWrap w:val="0"/>
              <w:jc w:val="right"/>
              <w:textAlignment w:val="center"/>
              <w:rPr>
                <w:rFonts w:hint="default" w:ascii="Times New Roman" w:hAnsi="Times New Roman" w:eastAsia="仿宋_GB2312" w:cs="Times New Roman"/>
                <w:i w:val="0"/>
                <w:iCs w:val="0"/>
                <w:color w:val="auto"/>
                <w:sz w:val="24"/>
                <w:szCs w:val="24"/>
                <w:highlight w:val="none"/>
                <w:u w:val="none"/>
                <w:lang w:val="en-US"/>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  （单位盖章）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申请日期：</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年</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月</w:t>
            </w:r>
            <w:r>
              <w:rPr>
                <w:rFonts w:hint="default" w:ascii="Times New Roman" w:hAnsi="Times New Roman" w:eastAsia="宋体"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日</w:t>
            </w:r>
          </w:p>
        </w:tc>
      </w:tr>
    </w:tbl>
    <w:p>
      <w:pPr>
        <w:pStyle w:val="2"/>
        <w:rPr>
          <w:rFonts w:hint="default"/>
          <w:color w:val="auto"/>
          <w:lang w:val="en" w:eastAsia="zh-CN"/>
        </w:rPr>
        <w:sectPr>
          <w:pgSz w:w="11906" w:h="16838"/>
          <w:pgMar w:top="2098" w:right="1587" w:bottom="2098" w:left="1587" w:header="851" w:footer="992" w:gutter="0"/>
          <w:pgNumType w:fmt="decimal"/>
          <w:cols w:space="720" w:num="1"/>
          <w:docGrid w:type="lines" w:linePitch="312" w:charSpace="0"/>
        </w:sectPr>
      </w:pPr>
    </w:p>
    <w:p>
      <w:pPr>
        <w:pageBreakBefore/>
        <w:snapToGrid/>
        <w:spacing w:before="0" w:beforeAutospacing="0" w:after="0" w:afterAutospacing="0" w:line="240" w:lineRule="auto"/>
        <w:jc w:val="left"/>
        <w:textAlignment w:val="baseline"/>
        <w:rPr>
          <w:rFonts w:hint="default" w:ascii="Times New Roman" w:hAnsi="Times New Roman" w:eastAsia="宋体" w:cs="Times New Roman"/>
          <w:color w:val="auto"/>
          <w:highlight w:val="none"/>
          <w:lang w:val="en-US" w:eastAsia="zh-CN"/>
        </w:rPr>
      </w:pPr>
      <w:r>
        <w:rPr>
          <w:rFonts w:hint="default" w:ascii="Times New Roman" w:hAnsi="Times New Roman" w:eastAsia="黑体" w:cs="Times New Roman"/>
          <w:b w:val="0"/>
          <w:bCs w:val="0"/>
          <w:i w:val="0"/>
          <w:caps w:val="0"/>
          <w:color w:val="auto"/>
          <w:spacing w:val="0"/>
          <w:w w:val="100"/>
          <w:sz w:val="32"/>
          <w:szCs w:val="32"/>
          <w:highlight w:val="none"/>
        </w:rPr>
        <w:t>附件</w:t>
      </w:r>
      <w:r>
        <w:rPr>
          <w:rFonts w:hint="default" w:ascii="Times New Roman" w:hAnsi="Times New Roman" w:eastAsia="黑体" w:cs="Times New Roman"/>
          <w:b w:val="0"/>
          <w:bCs/>
          <w:i w:val="0"/>
          <w:caps w:val="0"/>
          <w:color w:val="auto"/>
          <w:spacing w:val="-20"/>
          <w:w w:val="100"/>
          <w:sz w:val="32"/>
          <w:szCs w:val="32"/>
          <w:highlight w:val="none"/>
          <w:lang w:val="en-US" w:eastAsia="zh-CN"/>
        </w:rPr>
        <w:t xml:space="preserve">4 </w:t>
      </w:r>
    </w:p>
    <w:p>
      <w:pPr>
        <w:snapToGrid/>
        <w:spacing w:before="0" w:beforeAutospacing="0" w:after="0" w:afterAutospacing="0" w:line="240" w:lineRule="auto"/>
        <w:jc w:val="center"/>
        <w:textAlignment w:val="baseline"/>
        <w:rPr>
          <w:rFonts w:hint="default" w:ascii="Times New Roman" w:hAnsi="Times New Roman" w:eastAsia="方正小标宋简体" w:cs="Times New Roman"/>
          <w:b w:val="0"/>
          <w:i w:val="0"/>
          <w:caps w:val="0"/>
          <w:color w:val="auto"/>
          <w:spacing w:val="0"/>
          <w:w w:val="100"/>
          <w:sz w:val="32"/>
          <w:szCs w:val="32"/>
          <w:highlight w:val="none"/>
        </w:rPr>
      </w:pPr>
      <w:r>
        <w:rPr>
          <w:rFonts w:hint="default" w:ascii="Times New Roman" w:hAnsi="Times New Roman" w:eastAsia="方正小标宋简体" w:cs="Times New Roman"/>
          <w:b w:val="0"/>
          <w:i w:val="0"/>
          <w:caps w:val="0"/>
          <w:color w:val="auto"/>
          <w:spacing w:val="0"/>
          <w:w w:val="100"/>
          <w:sz w:val="32"/>
          <w:szCs w:val="32"/>
          <w:highlight w:val="none"/>
        </w:rPr>
        <w:t>新增定点零售药店申</w:t>
      </w:r>
      <w:r>
        <w:rPr>
          <w:rFonts w:hint="default" w:ascii="Times New Roman" w:hAnsi="Times New Roman" w:eastAsia="方正小标宋简体" w:cs="Times New Roman"/>
          <w:b w:val="0"/>
          <w:bCs w:val="0"/>
          <w:i w:val="0"/>
          <w:caps w:val="0"/>
          <w:color w:val="auto"/>
          <w:spacing w:val="0"/>
          <w:kern w:val="2"/>
          <w:sz w:val="32"/>
          <w:szCs w:val="32"/>
          <w:highlight w:val="none"/>
          <w:shd w:val="clear" w:color="auto" w:fill="auto"/>
          <w:lang w:eastAsia="zh-CN"/>
        </w:rPr>
        <w:t>请</w:t>
      </w:r>
      <w:r>
        <w:rPr>
          <w:rFonts w:hint="default" w:ascii="Times New Roman" w:hAnsi="Times New Roman" w:eastAsia="方正小标宋简体" w:cs="Times New Roman"/>
          <w:b w:val="0"/>
          <w:i w:val="0"/>
          <w:caps w:val="0"/>
          <w:color w:val="auto"/>
          <w:spacing w:val="0"/>
          <w:w w:val="100"/>
          <w:sz w:val="32"/>
          <w:szCs w:val="32"/>
          <w:highlight w:val="none"/>
        </w:rPr>
        <w:t>资料说明</w:t>
      </w:r>
    </w:p>
    <w:tbl>
      <w:tblPr>
        <w:tblStyle w:val="8"/>
        <w:tblW w:w="4997" w:type="pct"/>
        <w:jc w:val="center"/>
        <w:tblLayout w:type="autofit"/>
        <w:tblCellMar>
          <w:top w:w="0" w:type="dxa"/>
          <w:left w:w="108" w:type="dxa"/>
          <w:bottom w:w="0" w:type="dxa"/>
          <w:right w:w="108" w:type="dxa"/>
        </w:tblCellMar>
      </w:tblPr>
      <w:tblGrid>
        <w:gridCol w:w="737"/>
        <w:gridCol w:w="1925"/>
        <w:gridCol w:w="4941"/>
        <w:gridCol w:w="1340"/>
      </w:tblGrid>
      <w:tr>
        <w:tblPrEx>
          <w:tblCellMar>
            <w:top w:w="0" w:type="dxa"/>
            <w:left w:w="108" w:type="dxa"/>
            <w:bottom w:w="0" w:type="dxa"/>
            <w:right w:w="108" w:type="dxa"/>
          </w:tblCellMar>
        </w:tblPrEx>
        <w:trPr>
          <w:trHeight w:val="543" w:hRule="atLeast"/>
          <w:tblHeader/>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黑体" w:cs="Times New Roman"/>
                <w:b w:val="0"/>
                <w:i w:val="0"/>
                <w:caps w:val="0"/>
                <w:color w:val="auto"/>
                <w:spacing w:val="0"/>
                <w:w w:val="100"/>
                <w:kern w:val="0"/>
                <w:sz w:val="24"/>
                <w:szCs w:val="24"/>
                <w:highlight w:val="none"/>
              </w:rPr>
            </w:pPr>
            <w:r>
              <w:rPr>
                <w:rFonts w:hint="default" w:ascii="Times New Roman" w:hAnsi="Times New Roman" w:eastAsia="黑体" w:cs="Times New Roman"/>
                <w:b w:val="0"/>
                <w:i w:val="0"/>
                <w:caps w:val="0"/>
                <w:color w:val="auto"/>
                <w:spacing w:val="0"/>
                <w:w w:val="100"/>
                <w:kern w:val="0"/>
                <w:sz w:val="24"/>
                <w:szCs w:val="24"/>
                <w:highlight w:val="none"/>
              </w:rPr>
              <w:t>序号</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黑体" w:cs="Times New Roman"/>
                <w:b w:val="0"/>
                <w:i w:val="0"/>
                <w:caps w:val="0"/>
                <w:color w:val="auto"/>
                <w:spacing w:val="0"/>
                <w:w w:val="100"/>
                <w:kern w:val="0"/>
                <w:sz w:val="24"/>
                <w:szCs w:val="24"/>
                <w:highlight w:val="none"/>
                <w:lang w:eastAsia="zh-CN"/>
              </w:rPr>
            </w:pPr>
            <w:r>
              <w:rPr>
                <w:rFonts w:hint="default" w:ascii="Times New Roman" w:hAnsi="Times New Roman" w:eastAsia="黑体" w:cs="Times New Roman"/>
                <w:b w:val="0"/>
                <w:i w:val="0"/>
                <w:caps w:val="0"/>
                <w:color w:val="auto"/>
                <w:spacing w:val="0"/>
                <w:w w:val="100"/>
                <w:kern w:val="0"/>
                <w:sz w:val="24"/>
                <w:szCs w:val="24"/>
                <w:highlight w:val="none"/>
              </w:rPr>
              <w:t>申</w:t>
            </w:r>
            <w:r>
              <w:rPr>
                <w:rFonts w:hint="default" w:ascii="Times New Roman" w:hAnsi="Times New Roman" w:eastAsia="黑体" w:cs="Times New Roman"/>
                <w:b w:val="0"/>
                <w:bCs w:val="0"/>
                <w:i w:val="0"/>
                <w:caps w:val="0"/>
                <w:color w:val="auto"/>
                <w:spacing w:val="0"/>
                <w:kern w:val="0"/>
                <w:sz w:val="24"/>
                <w:szCs w:val="24"/>
                <w:highlight w:val="none"/>
                <w:shd w:val="clear" w:color="auto" w:fill="auto"/>
                <w:lang w:eastAsia="zh-CN"/>
              </w:rPr>
              <w:t>请</w:t>
            </w:r>
            <w:r>
              <w:rPr>
                <w:rFonts w:hint="default" w:ascii="Times New Roman" w:hAnsi="Times New Roman" w:eastAsia="黑体" w:cs="Times New Roman"/>
                <w:b w:val="0"/>
                <w:i w:val="0"/>
                <w:caps w:val="0"/>
                <w:color w:val="auto"/>
                <w:spacing w:val="0"/>
                <w:w w:val="100"/>
                <w:kern w:val="0"/>
                <w:sz w:val="24"/>
                <w:szCs w:val="24"/>
                <w:highlight w:val="none"/>
              </w:rPr>
              <w:t>资料</w:t>
            </w:r>
            <w:r>
              <w:rPr>
                <w:rFonts w:hint="default" w:ascii="Times New Roman" w:hAnsi="Times New Roman" w:eastAsia="黑体" w:cs="Times New Roman"/>
                <w:b w:val="0"/>
                <w:i w:val="0"/>
                <w:caps w:val="0"/>
                <w:color w:val="auto"/>
                <w:spacing w:val="0"/>
                <w:w w:val="100"/>
                <w:kern w:val="0"/>
                <w:sz w:val="24"/>
                <w:szCs w:val="24"/>
                <w:highlight w:val="none"/>
                <w:lang w:eastAsia="zh-CN"/>
              </w:rPr>
              <w:t>名称</w:t>
            </w:r>
          </w:p>
        </w:tc>
        <w:tc>
          <w:tcPr>
            <w:tcW w:w="2761"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黑体" w:cs="Times New Roman"/>
                <w:b w:val="0"/>
                <w:i w:val="0"/>
                <w:caps w:val="0"/>
                <w:color w:val="auto"/>
                <w:spacing w:val="0"/>
                <w:w w:val="100"/>
                <w:kern w:val="0"/>
                <w:sz w:val="24"/>
                <w:szCs w:val="24"/>
                <w:highlight w:val="none"/>
              </w:rPr>
            </w:pPr>
            <w:r>
              <w:rPr>
                <w:rFonts w:hint="default" w:ascii="Times New Roman" w:hAnsi="Times New Roman" w:eastAsia="黑体" w:cs="Times New Roman"/>
                <w:b w:val="0"/>
                <w:i w:val="0"/>
                <w:caps w:val="0"/>
                <w:color w:val="auto"/>
                <w:spacing w:val="0"/>
                <w:w w:val="100"/>
                <w:kern w:val="0"/>
                <w:sz w:val="24"/>
                <w:szCs w:val="24"/>
                <w:highlight w:val="none"/>
              </w:rPr>
              <w:t>资料有效性判断要点</w:t>
            </w:r>
          </w:p>
        </w:tc>
        <w:tc>
          <w:tcPr>
            <w:tcW w:w="749"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黑体" w:cs="Times New Roman"/>
                <w:b w:val="0"/>
                <w:i w:val="0"/>
                <w:caps w:val="0"/>
                <w:color w:val="auto"/>
                <w:spacing w:val="0"/>
                <w:w w:val="100"/>
                <w:kern w:val="0"/>
                <w:sz w:val="24"/>
                <w:szCs w:val="24"/>
                <w:highlight w:val="none"/>
              </w:rPr>
            </w:pPr>
            <w:r>
              <w:rPr>
                <w:rFonts w:hint="default" w:ascii="Times New Roman" w:hAnsi="Times New Roman" w:eastAsia="黑体" w:cs="Times New Roman"/>
                <w:b w:val="0"/>
                <w:i w:val="0"/>
                <w:caps w:val="0"/>
                <w:color w:val="auto"/>
                <w:spacing w:val="0"/>
                <w:w w:val="100"/>
                <w:kern w:val="0"/>
                <w:sz w:val="24"/>
                <w:szCs w:val="24"/>
                <w:highlight w:val="none"/>
              </w:rPr>
              <w:t>备注</w:t>
            </w:r>
          </w:p>
        </w:tc>
      </w:tr>
      <w:tr>
        <w:tblPrEx>
          <w:tblCellMar>
            <w:top w:w="0" w:type="dxa"/>
            <w:left w:w="108" w:type="dxa"/>
            <w:bottom w:w="0" w:type="dxa"/>
            <w:right w:w="108" w:type="dxa"/>
          </w:tblCellMar>
        </w:tblPrEx>
        <w:trPr>
          <w:trHeight w:val="90"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1</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定点零售药店申请表</w:t>
            </w:r>
          </w:p>
        </w:tc>
        <w:tc>
          <w:tcPr>
            <w:tcW w:w="2761"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both"/>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6"/>
                <w:w w:val="100"/>
                <w:kern w:val="0"/>
                <w:sz w:val="24"/>
                <w:szCs w:val="24"/>
                <w:highlight w:val="none"/>
                <w:lang w:eastAsia="zh-CN"/>
              </w:rPr>
              <w:t>需</w:t>
            </w:r>
            <w:r>
              <w:rPr>
                <w:rFonts w:hint="default" w:ascii="Times New Roman" w:hAnsi="Times New Roman" w:eastAsia="仿宋_GB2312" w:cs="Times New Roman"/>
                <w:b w:val="0"/>
                <w:i w:val="0"/>
                <w:caps w:val="0"/>
                <w:color w:val="auto"/>
                <w:spacing w:val="-6"/>
                <w:w w:val="100"/>
                <w:kern w:val="0"/>
                <w:sz w:val="24"/>
                <w:szCs w:val="24"/>
                <w:highlight w:val="none"/>
              </w:rPr>
              <w:t>法定代表人</w:t>
            </w:r>
            <w:r>
              <w:rPr>
                <w:rFonts w:hint="default" w:ascii="Times New Roman" w:hAnsi="Times New Roman" w:eastAsia="仿宋_GB2312" w:cs="Times New Roman"/>
                <w:b w:val="0"/>
                <w:i w:val="0"/>
                <w:caps w:val="0"/>
                <w:color w:val="auto"/>
                <w:spacing w:val="-6"/>
                <w:w w:val="100"/>
                <w:kern w:val="0"/>
                <w:sz w:val="24"/>
                <w:szCs w:val="24"/>
                <w:highlight w:val="none"/>
                <w:lang w:eastAsia="zh-CN"/>
              </w:rPr>
              <w:t>、</w:t>
            </w:r>
            <w:r>
              <w:rPr>
                <w:rFonts w:hint="default" w:ascii="Times New Roman" w:hAnsi="Times New Roman" w:eastAsia="仿宋_GB2312" w:cs="Times New Roman"/>
                <w:b w:val="0"/>
                <w:i w:val="0"/>
                <w:caps w:val="0"/>
                <w:color w:val="auto"/>
                <w:spacing w:val="-6"/>
                <w:w w:val="100"/>
                <w:kern w:val="0"/>
                <w:sz w:val="24"/>
                <w:szCs w:val="24"/>
                <w:highlight w:val="none"/>
              </w:rPr>
              <w:t>企业负责人</w:t>
            </w:r>
            <w:r>
              <w:rPr>
                <w:rFonts w:hint="default" w:ascii="Times New Roman" w:hAnsi="Times New Roman" w:eastAsia="仿宋_GB2312" w:cs="Times New Roman"/>
                <w:b w:val="0"/>
                <w:i w:val="0"/>
                <w:caps w:val="0"/>
                <w:color w:val="auto"/>
                <w:spacing w:val="-6"/>
                <w:w w:val="100"/>
                <w:kern w:val="0"/>
                <w:sz w:val="24"/>
                <w:szCs w:val="24"/>
                <w:highlight w:val="none"/>
                <w:lang w:eastAsia="zh-CN"/>
              </w:rPr>
              <w:t>及实际控制人</w:t>
            </w:r>
            <w:r>
              <w:rPr>
                <w:rFonts w:hint="default" w:ascii="Times New Roman" w:hAnsi="Times New Roman" w:eastAsia="仿宋_GB2312" w:cs="Times New Roman"/>
                <w:b w:val="0"/>
                <w:i w:val="0"/>
                <w:caps w:val="0"/>
                <w:color w:val="auto"/>
                <w:spacing w:val="-6"/>
                <w:w w:val="100"/>
                <w:kern w:val="0"/>
                <w:sz w:val="24"/>
                <w:szCs w:val="24"/>
                <w:highlight w:val="none"/>
              </w:rPr>
              <w:t>签名</w:t>
            </w:r>
            <w:r>
              <w:rPr>
                <w:rFonts w:hint="default" w:ascii="Times New Roman" w:hAnsi="Times New Roman" w:eastAsia="仿宋_GB2312" w:cs="Times New Roman"/>
                <w:b w:val="0"/>
                <w:i w:val="0"/>
                <w:caps w:val="0"/>
                <w:color w:val="auto"/>
                <w:spacing w:val="-6"/>
                <w:w w:val="100"/>
                <w:kern w:val="0"/>
                <w:sz w:val="24"/>
                <w:szCs w:val="24"/>
                <w:highlight w:val="none"/>
                <w:lang w:eastAsia="zh-CN"/>
              </w:rPr>
              <w:t>。</w:t>
            </w:r>
            <w:r>
              <w:rPr>
                <w:rFonts w:hint="default" w:ascii="Times New Roman" w:hAnsi="Times New Roman" w:eastAsia="仿宋_GB2312" w:cs="Times New Roman"/>
                <w:b w:val="0"/>
                <w:i w:val="0"/>
                <w:caps w:val="0"/>
                <w:color w:val="auto"/>
                <w:spacing w:val="-6"/>
                <w:w w:val="100"/>
                <w:kern w:val="0"/>
                <w:sz w:val="24"/>
                <w:szCs w:val="24"/>
                <w:highlight w:val="none"/>
              </w:rPr>
              <w:t>连锁CB</w:t>
            </w:r>
            <w:r>
              <w:rPr>
                <w:rFonts w:hint="default" w:ascii="Times New Roman" w:hAnsi="Times New Roman" w:eastAsia="仿宋_GB2312" w:cs="Times New Roman"/>
                <w:b w:val="0"/>
                <w:i w:val="0"/>
                <w:caps w:val="0"/>
                <w:color w:val="auto"/>
                <w:spacing w:val="-6"/>
                <w:w w:val="100"/>
                <w:kern w:val="0"/>
                <w:sz w:val="24"/>
                <w:szCs w:val="24"/>
                <w:highlight w:val="none"/>
                <w:lang w:eastAsia="zh-CN"/>
              </w:rPr>
              <w:t>，</w:t>
            </w:r>
            <w:r>
              <w:rPr>
                <w:rFonts w:hint="default" w:ascii="Times New Roman" w:hAnsi="Times New Roman" w:eastAsia="仿宋_GB2312" w:cs="Times New Roman"/>
                <w:b w:val="0"/>
                <w:i w:val="0"/>
                <w:caps w:val="0"/>
                <w:color w:val="auto"/>
                <w:spacing w:val="-6"/>
                <w:w w:val="100"/>
                <w:kern w:val="0"/>
                <w:sz w:val="24"/>
                <w:szCs w:val="24"/>
                <w:highlight w:val="none"/>
              </w:rPr>
              <w:t>需加盖连锁总公司及分店公章。单体DA</w:t>
            </w:r>
            <w:r>
              <w:rPr>
                <w:rFonts w:hint="default" w:ascii="Times New Roman" w:hAnsi="Times New Roman" w:eastAsia="仿宋_GB2312" w:cs="Times New Roman"/>
                <w:b w:val="0"/>
                <w:i w:val="0"/>
                <w:caps w:val="0"/>
                <w:color w:val="auto"/>
                <w:spacing w:val="-6"/>
                <w:w w:val="100"/>
                <w:kern w:val="0"/>
                <w:sz w:val="24"/>
                <w:szCs w:val="24"/>
                <w:highlight w:val="none"/>
                <w:lang w:eastAsia="zh-CN"/>
              </w:rPr>
              <w:t>、</w:t>
            </w:r>
            <w:r>
              <w:rPr>
                <w:rFonts w:hint="default" w:ascii="Times New Roman" w:hAnsi="Times New Roman" w:eastAsia="仿宋_GB2312" w:cs="Times New Roman"/>
                <w:b w:val="0"/>
                <w:i w:val="0"/>
                <w:caps w:val="0"/>
                <w:color w:val="auto"/>
                <w:spacing w:val="-6"/>
                <w:w w:val="100"/>
                <w:kern w:val="0"/>
                <w:sz w:val="24"/>
                <w:szCs w:val="24"/>
                <w:highlight w:val="none"/>
              </w:rPr>
              <w:t>单体DB</w:t>
            </w:r>
            <w:r>
              <w:rPr>
                <w:rFonts w:hint="default" w:ascii="Times New Roman" w:hAnsi="Times New Roman" w:eastAsia="仿宋_GB2312" w:cs="Times New Roman"/>
                <w:b w:val="0"/>
                <w:i w:val="0"/>
                <w:caps w:val="0"/>
                <w:color w:val="auto"/>
                <w:spacing w:val="-6"/>
                <w:w w:val="100"/>
                <w:kern w:val="0"/>
                <w:sz w:val="24"/>
                <w:szCs w:val="24"/>
                <w:highlight w:val="none"/>
                <w:lang w:eastAsia="zh-CN"/>
              </w:rPr>
              <w:t>，</w:t>
            </w:r>
            <w:r>
              <w:rPr>
                <w:rFonts w:hint="default" w:ascii="Times New Roman" w:hAnsi="Times New Roman" w:eastAsia="仿宋_GB2312" w:cs="Times New Roman"/>
                <w:b w:val="0"/>
                <w:i w:val="0"/>
                <w:caps w:val="0"/>
                <w:color w:val="auto"/>
                <w:spacing w:val="-6"/>
                <w:w w:val="100"/>
                <w:kern w:val="0"/>
                <w:sz w:val="24"/>
                <w:szCs w:val="24"/>
                <w:highlight w:val="none"/>
              </w:rPr>
              <w:t>均需加盖药店公章。</w:t>
            </w:r>
          </w:p>
        </w:tc>
        <w:tc>
          <w:tcPr>
            <w:tcW w:w="749"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收取加盖申请机构公章的原件</w:t>
            </w:r>
          </w:p>
        </w:tc>
      </w:tr>
      <w:tr>
        <w:tblPrEx>
          <w:tblCellMar>
            <w:top w:w="0" w:type="dxa"/>
            <w:left w:w="108" w:type="dxa"/>
            <w:bottom w:w="0" w:type="dxa"/>
            <w:right w:w="108" w:type="dxa"/>
          </w:tblCellMar>
        </w:tblPrEx>
        <w:trPr>
          <w:trHeight w:val="721"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2</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*药品经营许可证正、副本</w:t>
            </w:r>
          </w:p>
        </w:tc>
        <w:tc>
          <w:tcPr>
            <w:tcW w:w="2761"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both"/>
              <w:textAlignment w:val="baseline"/>
              <w:rPr>
                <w:rFonts w:hint="default" w:ascii="Times New Roman" w:hAnsi="Times New Roman" w:eastAsia="仿宋_GB2312" w:cs="Times New Roman"/>
                <w:b w:val="0"/>
                <w:i w:val="0"/>
                <w:caps w:val="0"/>
                <w:color w:val="auto"/>
                <w:spacing w:val="0"/>
                <w:w w:val="100"/>
                <w:kern w:val="0"/>
                <w:sz w:val="24"/>
                <w:szCs w:val="24"/>
                <w:highlight w:val="none"/>
                <w:lang w:eastAsia="zh-CN"/>
              </w:rPr>
            </w:pPr>
            <w:r>
              <w:rPr>
                <w:rFonts w:hint="default" w:ascii="Times New Roman" w:hAnsi="Times New Roman" w:eastAsia="仿宋_GB2312" w:cs="Times New Roman"/>
                <w:b w:val="0"/>
                <w:i w:val="0"/>
                <w:caps w:val="0"/>
                <w:color w:val="auto"/>
                <w:spacing w:val="-6"/>
                <w:w w:val="100"/>
                <w:kern w:val="0"/>
                <w:sz w:val="24"/>
                <w:szCs w:val="24"/>
                <w:highlight w:val="none"/>
              </w:rPr>
              <w:t>应</w:t>
            </w:r>
            <w:r>
              <w:rPr>
                <w:rFonts w:hint="default" w:ascii="Times New Roman" w:hAnsi="Times New Roman" w:eastAsia="仿宋_GB2312" w:cs="Times New Roman"/>
                <w:b w:val="0"/>
                <w:i w:val="0"/>
                <w:caps w:val="0"/>
                <w:color w:val="auto"/>
                <w:spacing w:val="-6"/>
                <w:w w:val="100"/>
                <w:kern w:val="0"/>
                <w:sz w:val="24"/>
                <w:szCs w:val="24"/>
                <w:highlight w:val="none"/>
                <w:lang w:val="en-US" w:eastAsia="zh-CN"/>
              </w:rPr>
              <w:t>当</w:t>
            </w:r>
            <w:r>
              <w:rPr>
                <w:rFonts w:hint="default" w:ascii="Times New Roman" w:hAnsi="Times New Roman" w:eastAsia="仿宋_GB2312" w:cs="Times New Roman"/>
                <w:b w:val="0"/>
                <w:i w:val="0"/>
                <w:caps w:val="0"/>
                <w:color w:val="auto"/>
                <w:spacing w:val="-6"/>
                <w:w w:val="100"/>
                <w:kern w:val="0"/>
                <w:sz w:val="24"/>
                <w:szCs w:val="24"/>
                <w:highlight w:val="none"/>
              </w:rPr>
              <w:t>在有效期内，</w:t>
            </w:r>
            <w:r>
              <w:rPr>
                <w:rFonts w:hint="default" w:ascii="Times New Roman" w:hAnsi="Times New Roman" w:eastAsia="仿宋_GB2312" w:cs="Times New Roman"/>
                <w:b w:val="0"/>
                <w:i w:val="0"/>
                <w:caps w:val="0"/>
                <w:color w:val="auto"/>
                <w:spacing w:val="0"/>
                <w:w w:val="100"/>
                <w:kern w:val="0"/>
                <w:sz w:val="24"/>
                <w:szCs w:val="24"/>
                <w:highlight w:val="none"/>
                <w:lang w:eastAsia="zh-CN"/>
              </w:rPr>
              <w:t>有效期开始日期距申请定点日期至少</w:t>
            </w:r>
            <w:r>
              <w:rPr>
                <w:rFonts w:hint="default" w:ascii="Times New Roman" w:hAnsi="Times New Roman" w:eastAsia="仿宋_GB2312" w:cs="Times New Roman"/>
                <w:b w:val="0"/>
                <w:i w:val="0"/>
                <w:caps w:val="0"/>
                <w:color w:val="auto"/>
                <w:spacing w:val="0"/>
                <w:w w:val="100"/>
                <w:kern w:val="0"/>
                <w:sz w:val="24"/>
                <w:szCs w:val="24"/>
                <w:highlight w:val="none"/>
                <w:lang w:val="en-US" w:eastAsia="zh-CN"/>
              </w:rPr>
              <w:t>3个月，</w:t>
            </w:r>
            <w:r>
              <w:rPr>
                <w:rFonts w:hint="default" w:ascii="Times New Roman" w:hAnsi="Times New Roman" w:eastAsia="仿宋_GB2312" w:cs="Times New Roman"/>
                <w:b w:val="0"/>
                <w:i w:val="0"/>
                <w:caps w:val="0"/>
                <w:color w:val="auto"/>
                <w:spacing w:val="-6"/>
                <w:w w:val="100"/>
                <w:kern w:val="0"/>
                <w:sz w:val="24"/>
                <w:szCs w:val="24"/>
                <w:highlight w:val="none"/>
              </w:rPr>
              <w:t>盖有市场监督管理部门公章</w:t>
            </w:r>
            <w:r>
              <w:rPr>
                <w:rFonts w:hint="default" w:ascii="Times New Roman" w:hAnsi="Times New Roman" w:eastAsia="仿宋_GB2312" w:cs="Times New Roman"/>
                <w:b w:val="0"/>
                <w:i w:val="0"/>
                <w:caps w:val="0"/>
                <w:color w:val="auto"/>
                <w:spacing w:val="-6"/>
                <w:w w:val="100"/>
                <w:kern w:val="0"/>
                <w:sz w:val="24"/>
                <w:szCs w:val="24"/>
                <w:highlight w:val="none"/>
                <w:lang w:eastAsia="zh-CN"/>
              </w:rPr>
              <w:t>，含变更记录。</w:t>
            </w:r>
          </w:p>
        </w:tc>
        <w:tc>
          <w:tcPr>
            <w:tcW w:w="749"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收取加盖申请机构公章的复印件</w:t>
            </w:r>
          </w:p>
        </w:tc>
      </w:tr>
      <w:tr>
        <w:tblPrEx>
          <w:tblCellMar>
            <w:top w:w="0" w:type="dxa"/>
            <w:left w:w="108" w:type="dxa"/>
            <w:bottom w:w="0" w:type="dxa"/>
            <w:right w:w="108" w:type="dxa"/>
          </w:tblCellMar>
        </w:tblPrEx>
        <w:trPr>
          <w:trHeight w:val="608"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3</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w:t>
            </w:r>
            <w:r>
              <w:rPr>
                <w:rFonts w:hint="default" w:ascii="Times New Roman" w:hAnsi="Times New Roman" w:eastAsia="仿宋_GB2312" w:cs="Times New Roman"/>
                <w:b w:val="0"/>
                <w:i w:val="0"/>
                <w:caps w:val="0"/>
                <w:color w:val="auto"/>
                <w:spacing w:val="0"/>
                <w:w w:val="100"/>
                <w:sz w:val="24"/>
                <w:szCs w:val="24"/>
                <w:highlight w:val="none"/>
              </w:rPr>
              <w:t>营业执照正、副本</w:t>
            </w:r>
          </w:p>
        </w:tc>
        <w:tc>
          <w:tcPr>
            <w:tcW w:w="2761"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both"/>
              <w:textAlignment w:val="baseline"/>
              <w:rPr>
                <w:rFonts w:hint="default" w:ascii="Times New Roman" w:hAnsi="Times New Roman" w:eastAsia="仿宋_GB2312" w:cs="Times New Roman"/>
                <w:b w:val="0"/>
                <w:i w:val="0"/>
                <w:caps w:val="0"/>
                <w:color w:val="auto"/>
                <w:spacing w:val="-6"/>
                <w:w w:val="100"/>
                <w:kern w:val="0"/>
                <w:sz w:val="24"/>
                <w:szCs w:val="24"/>
                <w:highlight w:val="none"/>
              </w:rPr>
            </w:pPr>
            <w:r>
              <w:rPr>
                <w:rFonts w:hint="default" w:ascii="Times New Roman" w:hAnsi="Times New Roman" w:eastAsia="仿宋_GB2312" w:cs="Times New Roman"/>
                <w:b w:val="0"/>
                <w:i w:val="0"/>
                <w:caps w:val="0"/>
                <w:color w:val="auto"/>
                <w:spacing w:val="-6"/>
                <w:w w:val="100"/>
                <w:kern w:val="0"/>
                <w:sz w:val="24"/>
                <w:szCs w:val="24"/>
                <w:highlight w:val="none"/>
              </w:rPr>
              <w:t>应</w:t>
            </w:r>
            <w:r>
              <w:rPr>
                <w:rFonts w:hint="default" w:ascii="Times New Roman" w:hAnsi="Times New Roman" w:eastAsia="仿宋_GB2312" w:cs="Times New Roman"/>
                <w:b w:val="0"/>
                <w:i w:val="0"/>
                <w:caps w:val="0"/>
                <w:color w:val="auto"/>
                <w:spacing w:val="-6"/>
                <w:w w:val="100"/>
                <w:kern w:val="0"/>
                <w:sz w:val="24"/>
                <w:szCs w:val="24"/>
                <w:highlight w:val="none"/>
                <w:lang w:val="en-US" w:eastAsia="zh-CN"/>
              </w:rPr>
              <w:t>当</w:t>
            </w:r>
            <w:r>
              <w:rPr>
                <w:rFonts w:hint="default" w:ascii="Times New Roman" w:hAnsi="Times New Roman" w:eastAsia="仿宋_GB2312" w:cs="Times New Roman"/>
                <w:b w:val="0"/>
                <w:i w:val="0"/>
                <w:caps w:val="0"/>
                <w:color w:val="auto"/>
                <w:spacing w:val="-6"/>
                <w:w w:val="100"/>
                <w:kern w:val="0"/>
                <w:sz w:val="24"/>
                <w:szCs w:val="24"/>
                <w:highlight w:val="none"/>
              </w:rPr>
              <w:t>在有效期内，盖有市场监督管理部门公章。</w:t>
            </w:r>
          </w:p>
        </w:tc>
        <w:tc>
          <w:tcPr>
            <w:tcW w:w="749"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收取加盖申请机构公章的复印件</w:t>
            </w:r>
          </w:p>
        </w:tc>
      </w:tr>
      <w:tr>
        <w:tblPrEx>
          <w:tblCellMar>
            <w:top w:w="0" w:type="dxa"/>
            <w:left w:w="108" w:type="dxa"/>
            <w:bottom w:w="0" w:type="dxa"/>
            <w:right w:w="108" w:type="dxa"/>
          </w:tblCellMar>
        </w:tblPrEx>
        <w:trPr>
          <w:trHeight w:val="627"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4</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*法定代表人、主要负责人或实际控制人身份证</w:t>
            </w:r>
          </w:p>
        </w:tc>
        <w:tc>
          <w:tcPr>
            <w:tcW w:w="2761"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both"/>
              <w:textAlignment w:val="baseline"/>
              <w:rPr>
                <w:rFonts w:hint="default" w:ascii="Times New Roman" w:hAnsi="Times New Roman" w:eastAsia="仿宋_GB2312" w:cs="Times New Roman"/>
                <w:b w:val="0"/>
                <w:i w:val="0"/>
                <w:caps w:val="0"/>
                <w:color w:val="auto"/>
                <w:spacing w:val="-6"/>
                <w:w w:val="100"/>
                <w:kern w:val="0"/>
                <w:sz w:val="24"/>
                <w:szCs w:val="24"/>
                <w:highlight w:val="none"/>
                <w:lang w:val="en-US" w:eastAsia="zh-CN"/>
              </w:rPr>
            </w:pPr>
            <w:r>
              <w:rPr>
                <w:rFonts w:hint="default" w:ascii="Times New Roman" w:hAnsi="Times New Roman" w:eastAsia="仿宋_GB2312" w:cs="Times New Roman"/>
                <w:b w:val="0"/>
                <w:i w:val="0"/>
                <w:caps w:val="0"/>
                <w:color w:val="auto"/>
                <w:spacing w:val="-6"/>
                <w:w w:val="100"/>
                <w:kern w:val="0"/>
                <w:sz w:val="24"/>
                <w:szCs w:val="24"/>
                <w:highlight w:val="none"/>
              </w:rPr>
              <w:t>应</w:t>
            </w:r>
            <w:r>
              <w:rPr>
                <w:rFonts w:hint="default" w:ascii="Times New Roman" w:hAnsi="Times New Roman" w:eastAsia="仿宋_GB2312" w:cs="Times New Roman"/>
                <w:b w:val="0"/>
                <w:i w:val="0"/>
                <w:caps w:val="0"/>
                <w:color w:val="auto"/>
                <w:spacing w:val="-6"/>
                <w:w w:val="100"/>
                <w:kern w:val="0"/>
                <w:sz w:val="24"/>
                <w:szCs w:val="24"/>
                <w:highlight w:val="none"/>
                <w:lang w:val="en-US" w:eastAsia="zh-CN"/>
              </w:rPr>
              <w:t>当</w:t>
            </w:r>
            <w:r>
              <w:rPr>
                <w:rFonts w:hint="default" w:ascii="Times New Roman" w:hAnsi="Times New Roman" w:eastAsia="仿宋_GB2312" w:cs="Times New Roman"/>
                <w:b w:val="0"/>
                <w:i w:val="0"/>
                <w:caps w:val="0"/>
                <w:color w:val="auto"/>
                <w:spacing w:val="-6"/>
                <w:w w:val="100"/>
                <w:kern w:val="0"/>
                <w:sz w:val="24"/>
                <w:szCs w:val="24"/>
                <w:highlight w:val="none"/>
              </w:rPr>
              <w:t>在有效期内</w:t>
            </w:r>
            <w:r>
              <w:rPr>
                <w:rFonts w:hint="default" w:ascii="Times New Roman" w:hAnsi="Times New Roman" w:eastAsia="仿宋_GB2312" w:cs="Times New Roman"/>
                <w:b w:val="0"/>
                <w:i w:val="0"/>
                <w:caps w:val="0"/>
                <w:color w:val="auto"/>
                <w:spacing w:val="-6"/>
                <w:w w:val="100"/>
                <w:kern w:val="0"/>
                <w:sz w:val="24"/>
                <w:szCs w:val="24"/>
                <w:highlight w:val="none"/>
                <w:lang w:eastAsia="zh-CN"/>
              </w:rPr>
              <w:t>。法定代表人（经营者、投资人）的认定方式与续签药店协议相同。</w:t>
            </w:r>
          </w:p>
        </w:tc>
        <w:tc>
          <w:tcPr>
            <w:tcW w:w="749"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lang w:eastAsia="zh-CN"/>
              </w:rPr>
            </w:pPr>
            <w:r>
              <w:rPr>
                <w:rFonts w:hint="default" w:ascii="Times New Roman" w:hAnsi="Times New Roman" w:eastAsia="仿宋_GB2312" w:cs="Times New Roman"/>
                <w:b w:val="0"/>
                <w:i w:val="0"/>
                <w:caps w:val="0"/>
                <w:color w:val="auto"/>
                <w:spacing w:val="0"/>
                <w:w w:val="100"/>
                <w:kern w:val="0"/>
                <w:sz w:val="24"/>
                <w:szCs w:val="24"/>
                <w:highlight w:val="none"/>
              </w:rPr>
              <w:t>收取加盖申请机构公章的复印件</w:t>
            </w:r>
          </w:p>
        </w:tc>
      </w:tr>
      <w:tr>
        <w:tblPrEx>
          <w:tblCellMar>
            <w:top w:w="0" w:type="dxa"/>
            <w:left w:w="108" w:type="dxa"/>
            <w:bottom w:w="0" w:type="dxa"/>
            <w:right w:w="108" w:type="dxa"/>
          </w:tblCellMar>
        </w:tblPrEx>
        <w:trPr>
          <w:trHeight w:val="927"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5</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执业药师资格证或药师证及其劳动合同</w:t>
            </w:r>
          </w:p>
        </w:tc>
        <w:tc>
          <w:tcPr>
            <w:tcW w:w="2761"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both"/>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证件在有效期内，加盖发证机构公章。劳动合同</w:t>
            </w:r>
            <w:r>
              <w:rPr>
                <w:rFonts w:hint="default" w:ascii="Times New Roman" w:hAnsi="Times New Roman" w:eastAsia="仿宋_GB2312" w:cs="Times New Roman"/>
                <w:b w:val="0"/>
                <w:i w:val="0"/>
                <w:caps w:val="0"/>
                <w:color w:val="auto"/>
                <w:spacing w:val="0"/>
                <w:w w:val="100"/>
                <w:kern w:val="0"/>
                <w:sz w:val="24"/>
                <w:szCs w:val="24"/>
                <w:highlight w:val="none"/>
                <w:lang w:val="en-US" w:eastAsia="zh-CN"/>
              </w:rPr>
              <w:t>应当在</w:t>
            </w:r>
            <w:r>
              <w:rPr>
                <w:rFonts w:hint="default" w:ascii="Times New Roman" w:hAnsi="Times New Roman" w:eastAsia="仿宋_GB2312" w:cs="Times New Roman"/>
                <w:b w:val="0"/>
                <w:i w:val="0"/>
                <w:caps w:val="0"/>
                <w:color w:val="auto"/>
                <w:spacing w:val="0"/>
                <w:w w:val="100"/>
                <w:kern w:val="0"/>
                <w:sz w:val="24"/>
                <w:szCs w:val="24"/>
                <w:highlight w:val="none"/>
              </w:rPr>
              <w:t>有效期内并有双方签名，</w:t>
            </w:r>
            <w:r>
              <w:rPr>
                <w:rFonts w:hint="default" w:ascii="Times New Roman" w:hAnsi="Times New Roman" w:eastAsia="仿宋_GB2312" w:cs="Times New Roman"/>
                <w:b w:val="0"/>
                <w:i w:val="0"/>
                <w:caps w:val="0"/>
                <w:color w:val="auto"/>
                <w:spacing w:val="0"/>
                <w:w w:val="100"/>
                <w:kern w:val="0"/>
                <w:sz w:val="24"/>
                <w:szCs w:val="24"/>
                <w:highlight w:val="none"/>
                <w:lang w:eastAsia="zh-CN"/>
              </w:rPr>
              <w:t>并按照规定在本店或连锁企业参加职工医保，</w:t>
            </w:r>
            <w:r>
              <w:rPr>
                <w:rFonts w:hint="default" w:ascii="Times New Roman" w:hAnsi="Times New Roman" w:eastAsia="仿宋_GB2312" w:cs="Times New Roman"/>
                <w:b w:val="0"/>
                <w:i w:val="0"/>
                <w:caps w:val="0"/>
                <w:color w:val="auto"/>
                <w:spacing w:val="0"/>
                <w:w w:val="100"/>
                <w:kern w:val="0"/>
                <w:sz w:val="24"/>
                <w:szCs w:val="24"/>
                <w:highlight w:val="none"/>
              </w:rPr>
              <w:t>加盖</w:t>
            </w:r>
            <w:r>
              <w:rPr>
                <w:rFonts w:hint="default" w:ascii="Times New Roman" w:hAnsi="Times New Roman" w:eastAsia="仿宋_GB2312" w:cs="Times New Roman"/>
                <w:b w:val="0"/>
                <w:i w:val="0"/>
                <w:caps w:val="0"/>
                <w:color w:val="auto"/>
                <w:spacing w:val="0"/>
                <w:w w:val="100"/>
                <w:kern w:val="0"/>
                <w:sz w:val="24"/>
                <w:szCs w:val="24"/>
                <w:highlight w:val="none"/>
                <w:lang w:eastAsia="zh-CN"/>
              </w:rPr>
              <w:t>本机构</w:t>
            </w:r>
            <w:r>
              <w:rPr>
                <w:rFonts w:hint="default" w:ascii="Times New Roman" w:hAnsi="Times New Roman" w:eastAsia="仿宋_GB2312" w:cs="Times New Roman"/>
                <w:b w:val="0"/>
                <w:i w:val="0"/>
                <w:caps w:val="0"/>
                <w:color w:val="auto"/>
                <w:spacing w:val="0"/>
                <w:w w:val="100"/>
                <w:kern w:val="0"/>
                <w:sz w:val="24"/>
                <w:szCs w:val="24"/>
                <w:highlight w:val="none"/>
              </w:rPr>
              <w:t>公章。</w:t>
            </w:r>
          </w:p>
        </w:tc>
        <w:tc>
          <w:tcPr>
            <w:tcW w:w="749"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收取加盖申请机构公章的复印件</w:t>
            </w:r>
          </w:p>
        </w:tc>
      </w:tr>
      <w:tr>
        <w:tblPrEx>
          <w:tblCellMar>
            <w:top w:w="0" w:type="dxa"/>
            <w:left w:w="108" w:type="dxa"/>
            <w:bottom w:w="0" w:type="dxa"/>
            <w:right w:w="108" w:type="dxa"/>
          </w:tblCellMar>
        </w:tblPrEx>
        <w:trPr>
          <w:trHeight w:val="706"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6</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医保专（兼）职管理人员劳动合同</w:t>
            </w:r>
          </w:p>
        </w:tc>
        <w:tc>
          <w:tcPr>
            <w:tcW w:w="2761"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both"/>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劳动合同应</w:t>
            </w:r>
            <w:r>
              <w:rPr>
                <w:rFonts w:hint="default" w:ascii="Times New Roman" w:hAnsi="Times New Roman" w:eastAsia="仿宋_GB2312" w:cs="Times New Roman"/>
                <w:b w:val="0"/>
                <w:i w:val="0"/>
                <w:caps w:val="0"/>
                <w:color w:val="auto"/>
                <w:spacing w:val="0"/>
                <w:w w:val="100"/>
                <w:kern w:val="0"/>
                <w:sz w:val="24"/>
                <w:szCs w:val="24"/>
                <w:highlight w:val="none"/>
                <w:lang w:val="en-US" w:eastAsia="zh-CN"/>
              </w:rPr>
              <w:t>当</w:t>
            </w:r>
            <w:r>
              <w:rPr>
                <w:rFonts w:hint="default" w:ascii="Times New Roman" w:hAnsi="Times New Roman" w:eastAsia="仿宋_GB2312" w:cs="Times New Roman"/>
                <w:b w:val="0"/>
                <w:i w:val="0"/>
                <w:caps w:val="0"/>
                <w:color w:val="auto"/>
                <w:spacing w:val="0"/>
                <w:w w:val="100"/>
                <w:kern w:val="0"/>
                <w:sz w:val="24"/>
                <w:szCs w:val="24"/>
                <w:highlight w:val="none"/>
              </w:rPr>
              <w:t>在有效期内并有双方签名，</w:t>
            </w:r>
            <w:r>
              <w:rPr>
                <w:rFonts w:hint="default" w:ascii="Times New Roman" w:hAnsi="Times New Roman" w:eastAsia="仿宋_GB2312" w:cs="Times New Roman"/>
                <w:b w:val="0"/>
                <w:i w:val="0"/>
                <w:caps w:val="0"/>
                <w:color w:val="auto"/>
                <w:spacing w:val="0"/>
                <w:w w:val="100"/>
                <w:kern w:val="0"/>
                <w:sz w:val="24"/>
                <w:szCs w:val="24"/>
                <w:highlight w:val="none"/>
                <w:lang w:eastAsia="zh-CN"/>
              </w:rPr>
              <w:t>并按照规定在本店或连锁企业参加职工医保，</w:t>
            </w:r>
            <w:r>
              <w:rPr>
                <w:rFonts w:hint="default" w:ascii="Times New Roman" w:hAnsi="Times New Roman" w:eastAsia="仿宋_GB2312" w:cs="Times New Roman"/>
                <w:b w:val="0"/>
                <w:i w:val="0"/>
                <w:caps w:val="0"/>
                <w:color w:val="auto"/>
                <w:spacing w:val="0"/>
                <w:w w:val="100"/>
                <w:kern w:val="0"/>
                <w:sz w:val="24"/>
                <w:szCs w:val="24"/>
                <w:highlight w:val="none"/>
              </w:rPr>
              <w:t>加盖</w:t>
            </w:r>
            <w:r>
              <w:rPr>
                <w:rFonts w:hint="default" w:ascii="Times New Roman" w:hAnsi="Times New Roman" w:eastAsia="仿宋_GB2312" w:cs="Times New Roman"/>
                <w:b w:val="0"/>
                <w:i w:val="0"/>
                <w:caps w:val="0"/>
                <w:color w:val="auto"/>
                <w:spacing w:val="0"/>
                <w:w w:val="100"/>
                <w:kern w:val="0"/>
                <w:sz w:val="24"/>
                <w:szCs w:val="24"/>
                <w:highlight w:val="none"/>
                <w:lang w:eastAsia="zh-CN"/>
              </w:rPr>
              <w:t>机构</w:t>
            </w:r>
            <w:r>
              <w:rPr>
                <w:rFonts w:hint="default" w:ascii="Times New Roman" w:hAnsi="Times New Roman" w:eastAsia="仿宋_GB2312" w:cs="Times New Roman"/>
                <w:b w:val="0"/>
                <w:i w:val="0"/>
                <w:caps w:val="0"/>
                <w:color w:val="auto"/>
                <w:spacing w:val="0"/>
                <w:w w:val="100"/>
                <w:kern w:val="0"/>
                <w:sz w:val="24"/>
                <w:szCs w:val="24"/>
                <w:highlight w:val="none"/>
              </w:rPr>
              <w:t>公章。</w:t>
            </w:r>
          </w:p>
        </w:tc>
        <w:tc>
          <w:tcPr>
            <w:tcW w:w="749"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收取加盖申请机构公章的复印件</w:t>
            </w:r>
          </w:p>
        </w:tc>
      </w:tr>
      <w:tr>
        <w:tblPrEx>
          <w:tblCellMar>
            <w:top w:w="0" w:type="dxa"/>
            <w:left w:w="108" w:type="dxa"/>
            <w:bottom w:w="0" w:type="dxa"/>
            <w:right w:w="108" w:type="dxa"/>
          </w:tblCellMar>
        </w:tblPrEx>
        <w:trPr>
          <w:trHeight w:val="1025"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7</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与医疗保障政策对应的内部管理制度和财务制度文本</w:t>
            </w:r>
          </w:p>
        </w:tc>
        <w:tc>
          <w:tcPr>
            <w:tcW w:w="2761"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both"/>
              <w:textAlignment w:val="baseline"/>
              <w:rPr>
                <w:rFonts w:hint="default" w:ascii="Times New Roman" w:hAnsi="Times New Roman" w:eastAsia="仿宋_GB2312" w:cs="Times New Roman"/>
                <w:b w:val="0"/>
                <w:i w:val="0"/>
                <w:caps w:val="0"/>
                <w:color w:val="auto"/>
                <w:spacing w:val="-6"/>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至少含医保药品管理制度、财务管理制度、医保人员管理制度、统计信息管理制度和医保费用结算制度，</w:t>
            </w:r>
            <w:r>
              <w:rPr>
                <w:rFonts w:hint="default" w:ascii="Times New Roman" w:hAnsi="Times New Roman" w:eastAsia="仿宋_GB2312" w:cs="Times New Roman"/>
                <w:b w:val="0"/>
                <w:i w:val="0"/>
                <w:caps w:val="0"/>
                <w:color w:val="auto"/>
                <w:spacing w:val="0"/>
                <w:w w:val="100"/>
                <w:kern w:val="0"/>
                <w:sz w:val="24"/>
                <w:szCs w:val="24"/>
                <w:highlight w:val="none"/>
                <w:lang w:eastAsia="zh-CN"/>
              </w:rPr>
              <w:t>且</w:t>
            </w:r>
            <w:r>
              <w:rPr>
                <w:rFonts w:hint="default" w:ascii="Times New Roman" w:hAnsi="Times New Roman" w:eastAsia="仿宋_GB2312" w:cs="Times New Roman"/>
                <w:b w:val="0"/>
                <w:i w:val="0"/>
                <w:caps w:val="0"/>
                <w:color w:val="auto"/>
                <w:spacing w:val="0"/>
                <w:w w:val="100"/>
                <w:kern w:val="0"/>
                <w:sz w:val="24"/>
                <w:szCs w:val="24"/>
                <w:highlight w:val="none"/>
              </w:rPr>
              <w:t>符合基本要求。</w:t>
            </w:r>
          </w:p>
        </w:tc>
        <w:tc>
          <w:tcPr>
            <w:tcW w:w="749"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6"/>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收取加盖申请机构公章的原件</w:t>
            </w:r>
          </w:p>
        </w:tc>
      </w:tr>
      <w:tr>
        <w:tblPrEx>
          <w:tblCellMar>
            <w:top w:w="0" w:type="dxa"/>
            <w:left w:w="108" w:type="dxa"/>
            <w:bottom w:w="0" w:type="dxa"/>
            <w:right w:w="108" w:type="dxa"/>
          </w:tblCellMar>
        </w:tblPrEx>
        <w:trPr>
          <w:trHeight w:val="773"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8</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bCs w:val="0"/>
                <w:i w:val="0"/>
                <w:caps w:val="0"/>
                <w:color w:val="auto"/>
                <w:spacing w:val="0"/>
                <w:kern w:val="0"/>
                <w:sz w:val="24"/>
                <w:szCs w:val="24"/>
                <w:highlight w:val="none"/>
                <w:shd w:val="clear" w:color="auto" w:fill="auto"/>
                <w:lang w:eastAsia="zh-CN"/>
              </w:rPr>
              <w:t>与医保有关的信息系统相关材料</w:t>
            </w:r>
          </w:p>
        </w:tc>
        <w:tc>
          <w:tcPr>
            <w:tcW w:w="2761"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lang w:val="en-US" w:eastAsia="zh-CN"/>
              </w:rPr>
              <w:t>由各地市根据具体情况制定</w:t>
            </w:r>
            <w:r>
              <w:rPr>
                <w:rFonts w:hint="default" w:ascii="Times New Roman" w:hAnsi="Times New Roman" w:eastAsia="仿宋_GB2312" w:cs="Times New Roman"/>
                <w:b w:val="0"/>
                <w:i w:val="0"/>
                <w:caps w:val="0"/>
                <w:color w:val="auto"/>
                <w:spacing w:val="0"/>
                <w:w w:val="100"/>
                <w:kern w:val="0"/>
                <w:sz w:val="24"/>
                <w:szCs w:val="24"/>
                <w:highlight w:val="none"/>
                <w:lang w:eastAsia="zh-CN"/>
              </w:rPr>
              <w:t>。</w:t>
            </w:r>
          </w:p>
        </w:tc>
        <w:tc>
          <w:tcPr>
            <w:tcW w:w="749"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收取加盖申请机构公章的原件</w:t>
            </w:r>
          </w:p>
        </w:tc>
      </w:tr>
      <w:tr>
        <w:tblPrEx>
          <w:tblCellMar>
            <w:top w:w="0" w:type="dxa"/>
            <w:left w:w="108" w:type="dxa"/>
            <w:bottom w:w="0" w:type="dxa"/>
            <w:right w:w="108" w:type="dxa"/>
          </w:tblCellMar>
        </w:tblPrEx>
        <w:trPr>
          <w:trHeight w:val="1625"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9</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纳入定点后使用医疗保障基金的预测性分析报告</w:t>
            </w:r>
          </w:p>
        </w:tc>
        <w:tc>
          <w:tcPr>
            <w:tcW w:w="2761"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至少含四个部分内容：1.零售药店基本情况；2.近3个月运营状况：销售商品（含药品、医疗器械、保健食品、消毒用品、非医疗用品等）总量及总费用情况；3.预测分析纳入定点后医保基金使用情况；4.医保基金安全风险防范预案及措施。</w:t>
            </w:r>
          </w:p>
        </w:tc>
        <w:tc>
          <w:tcPr>
            <w:tcW w:w="749"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收取加盖申请机构公章原件</w:t>
            </w:r>
          </w:p>
        </w:tc>
      </w:tr>
      <w:tr>
        <w:tblPrEx>
          <w:tblCellMar>
            <w:top w:w="0" w:type="dxa"/>
            <w:left w:w="108" w:type="dxa"/>
            <w:bottom w:w="0" w:type="dxa"/>
            <w:right w:w="108" w:type="dxa"/>
          </w:tblCellMar>
        </w:tblPrEx>
        <w:trPr>
          <w:trHeight w:val="692"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10</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其他补充材料</w:t>
            </w:r>
          </w:p>
        </w:tc>
        <w:tc>
          <w:tcPr>
            <w:tcW w:w="2761"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both"/>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根据具体情况进行补充说明</w:t>
            </w:r>
            <w:r>
              <w:rPr>
                <w:rFonts w:hint="default" w:ascii="Times New Roman" w:hAnsi="Times New Roman" w:eastAsia="仿宋_GB2312" w:cs="Times New Roman"/>
                <w:b w:val="0"/>
                <w:i w:val="0"/>
                <w:caps w:val="0"/>
                <w:color w:val="auto"/>
                <w:spacing w:val="0"/>
                <w:w w:val="100"/>
                <w:kern w:val="0"/>
                <w:sz w:val="24"/>
                <w:szCs w:val="24"/>
                <w:highlight w:val="none"/>
                <w:lang w:eastAsia="zh-CN"/>
              </w:rPr>
              <w:t>。</w:t>
            </w:r>
          </w:p>
        </w:tc>
        <w:tc>
          <w:tcPr>
            <w:tcW w:w="749" w:type="pct"/>
            <w:tcBorders>
              <w:top w:val="single" w:color="auto" w:sz="4" w:space="0"/>
              <w:left w:val="nil"/>
              <w:bottom w:val="single" w:color="auto" w:sz="4" w:space="0"/>
              <w:right w:val="single" w:color="auto" w:sz="4" w:space="0"/>
            </w:tcBorders>
            <w:noWrap w:val="0"/>
            <w:vAlign w:val="center"/>
          </w:tcPr>
          <w:p>
            <w:pPr>
              <w:widowControl/>
              <w:snapToGrid w:val="0"/>
              <w:spacing w:before="0" w:beforeAutospacing="0" w:after="0" w:afterAutospacing="0" w:line="240" w:lineRule="auto"/>
              <w:jc w:val="both"/>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US" w:eastAsia="zh-CN" w:bidi="ar-SA"/>
              </w:rPr>
            </w:pPr>
            <w:r>
              <w:rPr>
                <w:rFonts w:hint="default" w:ascii="Times New Roman" w:hAnsi="Times New Roman" w:eastAsia="仿宋_GB2312" w:cs="Times New Roman"/>
                <w:b w:val="0"/>
                <w:i w:val="0"/>
                <w:caps w:val="0"/>
                <w:color w:val="auto"/>
                <w:spacing w:val="0"/>
                <w:w w:val="100"/>
                <w:kern w:val="0"/>
                <w:sz w:val="24"/>
                <w:szCs w:val="24"/>
                <w:highlight w:val="none"/>
              </w:rPr>
              <w:t>收取加盖申请机构公章的复印件</w:t>
            </w:r>
          </w:p>
        </w:tc>
      </w:tr>
    </w:tbl>
    <w:p>
      <w:pPr>
        <w:keepNext w:val="0"/>
        <w:keepLines w:val="0"/>
        <w:pageBreakBefore w:val="0"/>
        <w:widowControl w:val="0"/>
        <w:kinsoku/>
        <w:wordWrap/>
        <w:overflowPunct/>
        <w:topLinePunct w:val="0"/>
        <w:autoSpaceDE/>
        <w:autoSpaceDN/>
        <w:bidi w:val="0"/>
        <w:adjustRightInd w:val="0"/>
        <w:snapToGrid w:val="0"/>
        <w:spacing w:before="173" w:beforeAutospacing="0" w:after="0" w:afterAutospacing="0" w:line="240" w:lineRule="atLeast"/>
        <w:ind w:left="671" w:leftChars="91" w:hanging="480" w:hangingChars="200"/>
        <w:jc w:val="both"/>
        <w:textAlignment w:val="baseline"/>
        <w:rPr>
          <w:rFonts w:hint="default" w:ascii="Times New Roman" w:hAnsi="Times New Roman" w:eastAsia="仿宋_GB2312" w:cs="Times New Roman"/>
          <w:b w:val="0"/>
          <w:i w:val="0"/>
          <w:caps w:val="0"/>
          <w:color w:val="auto"/>
          <w:spacing w:val="0"/>
          <w:w w:val="100"/>
          <w:sz w:val="24"/>
          <w:szCs w:val="24"/>
          <w:highlight w:val="none"/>
          <w:lang w:eastAsia="zh-CN"/>
        </w:rPr>
      </w:pPr>
      <w:r>
        <w:rPr>
          <w:rFonts w:hint="default" w:ascii="Times New Roman" w:hAnsi="Times New Roman" w:eastAsia="仿宋_GB2312" w:cs="Times New Roman"/>
          <w:b w:val="0"/>
          <w:i w:val="0"/>
          <w:caps w:val="0"/>
          <w:color w:val="auto"/>
          <w:spacing w:val="0"/>
          <w:w w:val="100"/>
          <w:sz w:val="24"/>
          <w:szCs w:val="24"/>
          <w:highlight w:val="none"/>
        </w:rPr>
        <w:t>注：标注“*”的</w:t>
      </w:r>
      <w:r>
        <w:rPr>
          <w:rFonts w:hint="default" w:ascii="Times New Roman" w:hAnsi="Times New Roman" w:eastAsia="仿宋_GB2312" w:cs="Times New Roman"/>
          <w:b w:val="0"/>
          <w:i w:val="0"/>
          <w:caps w:val="0"/>
          <w:color w:val="auto"/>
          <w:spacing w:val="0"/>
          <w:w w:val="100"/>
          <w:sz w:val="24"/>
          <w:szCs w:val="24"/>
          <w:highlight w:val="none"/>
          <w:lang w:eastAsia="zh-CN"/>
        </w:rPr>
        <w:t>材料</w:t>
      </w:r>
      <w:r>
        <w:rPr>
          <w:rFonts w:hint="default" w:ascii="Times New Roman" w:hAnsi="Times New Roman" w:eastAsia="仿宋_GB2312" w:cs="Times New Roman"/>
          <w:b w:val="0"/>
          <w:i w:val="0"/>
          <w:caps w:val="0"/>
          <w:color w:val="auto"/>
          <w:spacing w:val="0"/>
          <w:w w:val="100"/>
          <w:sz w:val="24"/>
          <w:szCs w:val="24"/>
          <w:highlight w:val="none"/>
        </w:rPr>
        <w:t>，</w:t>
      </w:r>
      <w:r>
        <w:rPr>
          <w:rFonts w:hint="default" w:ascii="Times New Roman" w:hAnsi="Times New Roman" w:eastAsia="仿宋_GB2312" w:cs="Times New Roman"/>
          <w:b w:val="0"/>
          <w:i w:val="0"/>
          <w:caps w:val="0"/>
          <w:color w:val="auto"/>
          <w:spacing w:val="0"/>
          <w:w w:val="100"/>
          <w:sz w:val="24"/>
          <w:szCs w:val="24"/>
          <w:highlight w:val="none"/>
          <w:lang w:eastAsia="zh-CN"/>
        </w:rPr>
        <w:t>如</w:t>
      </w:r>
      <w:r>
        <w:rPr>
          <w:rFonts w:hint="default" w:ascii="Times New Roman" w:hAnsi="Times New Roman" w:eastAsia="仿宋_GB2312" w:cs="Times New Roman"/>
          <w:b w:val="0"/>
          <w:i w:val="0"/>
          <w:caps w:val="0"/>
          <w:color w:val="auto"/>
          <w:spacing w:val="0"/>
          <w:w w:val="100"/>
          <w:sz w:val="24"/>
          <w:szCs w:val="24"/>
          <w:highlight w:val="none"/>
        </w:rPr>
        <w:t>可</w:t>
      </w:r>
      <w:r>
        <w:rPr>
          <w:rFonts w:hint="default" w:ascii="Times New Roman" w:hAnsi="Times New Roman" w:eastAsia="仿宋_GB2312" w:cs="Times New Roman"/>
          <w:b w:val="0"/>
          <w:i w:val="0"/>
          <w:caps w:val="0"/>
          <w:color w:val="auto"/>
          <w:spacing w:val="0"/>
          <w:w w:val="100"/>
          <w:sz w:val="24"/>
          <w:szCs w:val="24"/>
          <w:highlight w:val="none"/>
          <w:lang w:val="en-US" w:eastAsia="zh-CN"/>
        </w:rPr>
        <w:t>以</w:t>
      </w:r>
      <w:r>
        <w:rPr>
          <w:rFonts w:hint="default" w:ascii="Times New Roman" w:hAnsi="Times New Roman" w:eastAsia="仿宋_GB2312" w:cs="Times New Roman"/>
          <w:b w:val="0"/>
          <w:i w:val="0"/>
          <w:caps w:val="0"/>
          <w:color w:val="auto"/>
          <w:spacing w:val="0"/>
          <w:w w:val="100"/>
          <w:sz w:val="24"/>
          <w:szCs w:val="24"/>
          <w:highlight w:val="none"/>
        </w:rPr>
        <w:t>通过</w:t>
      </w:r>
      <w:r>
        <w:rPr>
          <w:rFonts w:hint="default" w:ascii="Times New Roman" w:hAnsi="Times New Roman" w:eastAsia="仿宋_GB2312" w:cs="Times New Roman"/>
          <w:b w:val="0"/>
          <w:i w:val="0"/>
          <w:caps w:val="0"/>
          <w:color w:val="auto"/>
          <w:spacing w:val="0"/>
          <w:w w:val="100"/>
          <w:sz w:val="24"/>
          <w:szCs w:val="24"/>
          <w:highlight w:val="none"/>
          <w:lang w:eastAsia="zh-CN"/>
        </w:rPr>
        <w:t>广东省电子证照系统、或</w:t>
      </w:r>
      <w:r>
        <w:rPr>
          <w:rFonts w:hint="default" w:ascii="Times New Roman" w:hAnsi="Times New Roman" w:eastAsia="仿宋_GB2312" w:cs="Times New Roman"/>
          <w:b w:val="0"/>
          <w:i w:val="0"/>
          <w:caps w:val="0"/>
          <w:color w:val="auto"/>
          <w:spacing w:val="0"/>
          <w:w w:val="100"/>
          <w:sz w:val="24"/>
          <w:szCs w:val="24"/>
          <w:highlight w:val="none"/>
        </w:rPr>
        <w:t>政府信息共享平台实时更新查询或核验的，不</w:t>
      </w:r>
      <w:r>
        <w:rPr>
          <w:rFonts w:hint="eastAsia" w:ascii="Times New Roman" w:hAnsi="Times New Roman" w:eastAsia="仿宋_GB2312" w:cs="Times New Roman"/>
          <w:b w:val="0"/>
          <w:i w:val="0"/>
          <w:caps w:val="0"/>
          <w:color w:val="auto"/>
          <w:spacing w:val="0"/>
          <w:w w:val="100"/>
          <w:sz w:val="24"/>
          <w:szCs w:val="24"/>
          <w:highlight w:val="none"/>
          <w:lang w:eastAsia="zh-CN"/>
        </w:rPr>
        <w:t>再要求</w:t>
      </w:r>
      <w:r>
        <w:rPr>
          <w:rFonts w:hint="default" w:ascii="Times New Roman" w:hAnsi="Times New Roman" w:eastAsia="仿宋_GB2312" w:cs="Times New Roman"/>
          <w:b w:val="0"/>
          <w:i w:val="0"/>
          <w:caps w:val="0"/>
          <w:color w:val="auto"/>
          <w:spacing w:val="0"/>
          <w:w w:val="100"/>
          <w:sz w:val="24"/>
          <w:szCs w:val="24"/>
          <w:highlight w:val="none"/>
        </w:rPr>
        <w:t>零售药店另行提供</w:t>
      </w:r>
      <w:r>
        <w:rPr>
          <w:rFonts w:hint="default" w:ascii="Times New Roman" w:hAnsi="Times New Roman" w:eastAsia="仿宋_GB2312" w:cs="Times New Roman"/>
          <w:b w:val="0"/>
          <w:i w:val="0"/>
          <w:caps w:val="0"/>
          <w:color w:val="auto"/>
          <w:spacing w:val="0"/>
          <w:w w:val="100"/>
          <w:sz w:val="24"/>
          <w:szCs w:val="24"/>
          <w:highlight w:val="none"/>
          <w:lang w:eastAsia="zh-CN"/>
        </w:rPr>
        <w:t>。</w:t>
      </w:r>
    </w:p>
    <w:p>
      <w:pP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br w:type="page"/>
      </w:r>
    </w:p>
    <w:p>
      <w:pPr>
        <w:pageBreakBefore/>
        <w:widowControl/>
        <w:shd w:val="clear"/>
        <w:snapToGrid/>
        <w:spacing w:before="0" w:beforeAutospacing="0" w:after="0" w:afterAutospacing="0" w:line="120" w:lineRule="auto"/>
        <w:jc w:val="left"/>
        <w:textAlignment w:val="auto"/>
        <w:outlineLvl w:val="9"/>
        <w:rPr>
          <w:rFonts w:hint="default" w:ascii="Times New Roman" w:hAnsi="Times New Roman" w:eastAsia="宋体" w:cs="Times New Roman"/>
          <w:color w:val="auto"/>
          <w:highlight w:val="none"/>
          <w:lang w:val="en" w:eastAsia="zh-CN"/>
        </w:rPr>
      </w:pPr>
      <w:r>
        <w:rPr>
          <w:rFonts w:hint="default" w:ascii="Times New Roman" w:hAnsi="Times New Roman" w:eastAsia="黑体" w:cs="Times New Roman"/>
          <w:b w:val="0"/>
          <w:i w:val="0"/>
          <w:caps w:val="0"/>
          <w:color w:val="auto"/>
          <w:spacing w:val="0"/>
          <w:w w:val="100"/>
          <w:kern w:val="2"/>
          <w:sz w:val="32"/>
          <w:szCs w:val="32"/>
          <w:highlight w:val="none"/>
          <w:lang w:val="en" w:eastAsia="zh-CN"/>
        </w:rPr>
        <w:t>附件</w:t>
      </w:r>
      <w:r>
        <w:rPr>
          <w:rFonts w:hint="default" w:ascii="Times New Roman" w:hAnsi="Times New Roman" w:eastAsia="黑体" w:cs="Times New Roman"/>
          <w:b w:val="0"/>
          <w:i w:val="0"/>
          <w:caps w:val="0"/>
          <w:color w:val="auto"/>
          <w:spacing w:val="0"/>
          <w:w w:val="100"/>
          <w:kern w:val="2"/>
          <w:sz w:val="32"/>
          <w:szCs w:val="32"/>
          <w:highlight w:val="none"/>
          <w:lang w:val="en-US" w:eastAsia="zh-CN"/>
        </w:rPr>
        <w:t>5</w:t>
      </w:r>
    </w:p>
    <w:p>
      <w:pPr>
        <w:widowControl/>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kern w:val="0"/>
          <w:sz w:val="32"/>
          <w:szCs w:val="32"/>
          <w:highlight w:val="none"/>
          <w:lang w:val="en" w:eastAsia="zh-CN"/>
        </w:rPr>
      </w:pPr>
      <w:r>
        <w:rPr>
          <w:rFonts w:hint="default" w:ascii="Times New Roman" w:hAnsi="Times New Roman" w:eastAsia="方正小标宋简体" w:cs="Times New Roman"/>
          <w:b w:val="0"/>
          <w:i w:val="0"/>
          <w:caps w:val="0"/>
          <w:color w:val="auto"/>
          <w:spacing w:val="0"/>
          <w:w w:val="100"/>
          <w:sz w:val="32"/>
          <w:szCs w:val="32"/>
          <w:highlight w:val="none"/>
          <w:lang w:val="en" w:eastAsia="zh-CN"/>
        </w:rPr>
        <w:t>广东省新增</w:t>
      </w:r>
      <w:r>
        <w:rPr>
          <w:rFonts w:hint="default" w:ascii="Times New Roman" w:hAnsi="Times New Roman" w:eastAsia="方正小标宋简体" w:cs="Times New Roman"/>
          <w:b w:val="0"/>
          <w:i w:val="0"/>
          <w:caps w:val="0"/>
          <w:color w:val="auto"/>
          <w:spacing w:val="0"/>
          <w:w w:val="100"/>
          <w:sz w:val="32"/>
          <w:szCs w:val="32"/>
          <w:highlight w:val="none"/>
        </w:rPr>
        <w:t>定点</w:t>
      </w:r>
      <w:r>
        <w:rPr>
          <w:rFonts w:hint="default" w:ascii="Times New Roman" w:hAnsi="Times New Roman" w:eastAsia="方正小标宋简体" w:cs="Times New Roman"/>
          <w:b w:val="0"/>
          <w:i w:val="0"/>
          <w:caps w:val="0"/>
          <w:color w:val="auto"/>
          <w:spacing w:val="0"/>
          <w:w w:val="100"/>
          <w:sz w:val="32"/>
          <w:szCs w:val="32"/>
          <w:highlight w:val="none"/>
          <w:lang w:eastAsia="zh-CN"/>
        </w:rPr>
        <w:t>医药</w:t>
      </w:r>
      <w:r>
        <w:rPr>
          <w:rFonts w:hint="default" w:ascii="Times New Roman" w:hAnsi="Times New Roman" w:eastAsia="方正小标宋简体" w:cs="Times New Roman"/>
          <w:b w:val="0"/>
          <w:i w:val="0"/>
          <w:caps w:val="0"/>
          <w:color w:val="auto"/>
          <w:spacing w:val="0"/>
          <w:w w:val="100"/>
          <w:sz w:val="32"/>
          <w:szCs w:val="32"/>
          <w:highlight w:val="none"/>
        </w:rPr>
        <w:t>机构</w:t>
      </w:r>
      <w:r>
        <w:rPr>
          <w:rFonts w:hint="default" w:ascii="Times New Roman" w:hAnsi="Times New Roman" w:eastAsia="方正小标宋简体" w:cs="Times New Roman"/>
          <w:b w:val="0"/>
          <w:i w:val="0"/>
          <w:caps w:val="0"/>
          <w:color w:val="auto"/>
          <w:spacing w:val="0"/>
          <w:w w:val="100"/>
          <w:sz w:val="32"/>
          <w:szCs w:val="32"/>
          <w:highlight w:val="none"/>
          <w:lang w:val="en" w:eastAsia="zh-CN"/>
        </w:rPr>
        <w:t>受理回执</w:t>
      </w:r>
    </w:p>
    <w:tbl>
      <w:tblPr>
        <w:tblStyle w:val="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回执编号</w:t>
            </w:r>
          </w:p>
        </w:tc>
        <w:tc>
          <w:tcPr>
            <w:tcW w:w="6804"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机构名称</w:t>
            </w:r>
          </w:p>
        </w:tc>
        <w:tc>
          <w:tcPr>
            <w:tcW w:w="6804"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机构地址</w:t>
            </w:r>
          </w:p>
        </w:tc>
        <w:tc>
          <w:tcPr>
            <w:tcW w:w="6804"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办理事项</w:t>
            </w:r>
          </w:p>
        </w:tc>
        <w:tc>
          <w:tcPr>
            <w:tcW w:w="6804"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医疗机构</w:t>
            </w:r>
            <w:r>
              <w:rPr>
                <w:rFonts w:hint="default" w:ascii="Times New Roman" w:hAnsi="Times New Roman" w:eastAsia="仿宋_GB2312" w:cs="Times New Roman"/>
                <w:b w:val="0"/>
                <w:i w:val="0"/>
                <w:caps w:val="0"/>
                <w:color w:val="auto"/>
                <w:spacing w:val="0"/>
                <w:w w:val="100"/>
                <w:kern w:val="0"/>
                <w:sz w:val="24"/>
                <w:szCs w:val="24"/>
                <w:highlight w:val="none"/>
                <w:lang w:val="en-US" w:eastAsia="zh-CN"/>
              </w:rPr>
              <w:t>/零售药店</w:t>
            </w:r>
            <w:r>
              <w:rPr>
                <w:rFonts w:hint="default" w:ascii="Times New Roman" w:hAnsi="Times New Roman" w:eastAsia="仿宋_GB2312" w:cs="Times New Roman"/>
                <w:b w:val="0"/>
                <w:i w:val="0"/>
                <w:caps w:val="0"/>
                <w:color w:val="auto"/>
                <w:spacing w:val="0"/>
                <w:w w:val="100"/>
                <w:kern w:val="0"/>
                <w:sz w:val="24"/>
                <w:szCs w:val="24"/>
                <w:highlight w:val="none"/>
                <w:lang w:val="en" w:eastAsia="zh-CN"/>
              </w:rPr>
              <w:t>申请定点协议管理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备注</w:t>
            </w:r>
          </w:p>
        </w:tc>
        <w:tc>
          <w:tcPr>
            <w:tcW w:w="6804"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你单位申请已受理，请按《配合评估材料清单》备齐相应材料，做好评估准备工作。如未按约定时间配合完成评估，视为自愿放弃当次申请。</w:t>
            </w: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 xml:space="preserve">评估时间：  </w:t>
            </w: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评估方式：</w:t>
            </w: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评估地点：</w:t>
            </w:r>
          </w:p>
        </w:tc>
      </w:tr>
    </w:tbl>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（本回执一式两份，一份送达申请机构，一份</w:t>
      </w:r>
      <w:r>
        <w:rPr>
          <w:rFonts w:hint="eastAsia" w:ascii="Times New Roman" w:hAnsi="Times New Roman" w:eastAsia="仿宋_GB2312" w:cs="Times New Roman"/>
          <w:b w:val="0"/>
          <w:i w:val="0"/>
          <w:caps w:val="0"/>
          <w:color w:val="auto"/>
          <w:spacing w:val="0"/>
          <w:w w:val="100"/>
          <w:kern w:val="0"/>
          <w:sz w:val="24"/>
          <w:szCs w:val="24"/>
          <w:highlight w:val="none"/>
          <w:lang w:val="en" w:eastAsia="zh-CN"/>
        </w:rPr>
        <w:t>医保</w:t>
      </w:r>
      <w:r>
        <w:rPr>
          <w:rFonts w:hint="default" w:ascii="Times New Roman" w:hAnsi="Times New Roman" w:eastAsia="仿宋_GB2312" w:cs="Times New Roman"/>
          <w:b w:val="0"/>
          <w:i w:val="0"/>
          <w:caps w:val="0"/>
          <w:color w:val="auto"/>
          <w:spacing w:val="0"/>
          <w:w w:val="100"/>
          <w:kern w:val="0"/>
          <w:sz w:val="24"/>
          <w:szCs w:val="24"/>
          <w:highlight w:val="none"/>
          <w:lang w:val="en" w:eastAsia="zh-CN"/>
        </w:rPr>
        <w:t>经办机构留存。）</w:t>
      </w:r>
    </w:p>
    <w:p>
      <w:pPr>
        <w:widowControl w:val="0"/>
        <w:autoSpaceDE w:val="0"/>
        <w:autoSpaceDN w:val="0"/>
        <w:adjustRightInd w:val="0"/>
        <w:rPr>
          <w:rFonts w:hint="default" w:ascii="Times New Roman" w:hAnsi="Times New Roman" w:eastAsia="方正仿宋简体" w:cs="Times New Roman"/>
          <w:color w:val="auto"/>
          <w:kern w:val="0"/>
          <w:sz w:val="24"/>
          <w:szCs w:val="22"/>
          <w:highlight w:val="none"/>
          <w:lang w:val="en" w:eastAsia="zh-CN" w:bidi="ar-SA"/>
        </w:rPr>
      </w:pP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eastAsia" w:ascii="Times New Roman" w:hAnsi="Times New Roman" w:eastAsia="仿宋_GB2312" w:cs="Times New Roman"/>
          <w:b w:val="0"/>
          <w:i w:val="0"/>
          <w:caps w:val="0"/>
          <w:color w:val="auto"/>
          <w:spacing w:val="0"/>
          <w:w w:val="100"/>
          <w:kern w:val="0"/>
          <w:sz w:val="24"/>
          <w:szCs w:val="24"/>
          <w:highlight w:val="none"/>
          <w:lang w:val="en" w:eastAsia="zh-CN"/>
        </w:rPr>
        <w:t>医保</w:t>
      </w:r>
      <w:r>
        <w:rPr>
          <w:rFonts w:hint="default" w:ascii="Times New Roman" w:hAnsi="Times New Roman" w:eastAsia="仿宋_GB2312" w:cs="Times New Roman"/>
          <w:b w:val="0"/>
          <w:i w:val="0"/>
          <w:caps w:val="0"/>
          <w:color w:val="auto"/>
          <w:spacing w:val="0"/>
          <w:w w:val="100"/>
          <w:kern w:val="0"/>
          <w:sz w:val="24"/>
          <w:szCs w:val="24"/>
          <w:highlight w:val="none"/>
          <w:lang w:val="en" w:eastAsia="zh-CN"/>
        </w:rPr>
        <w:t>经办机构（盖章）</w:t>
      </w:r>
      <w:r>
        <w:rPr>
          <w:rFonts w:hint="default" w:ascii="Times New Roman" w:hAnsi="Times New Roman" w:eastAsia="仿宋_GB2312" w:cs="Times New Roman"/>
          <w:b w:val="0"/>
          <w:i w:val="0"/>
          <w:caps w:val="0"/>
          <w:color w:val="auto"/>
          <w:spacing w:val="0"/>
          <w:w w:val="100"/>
          <w:kern w:val="0"/>
          <w:sz w:val="24"/>
          <w:szCs w:val="24"/>
          <w:highlight w:val="none"/>
          <w:lang w:val="en-US" w:eastAsia="zh-CN"/>
        </w:rPr>
        <w:t xml:space="preserve">          联系电话：                经办日期：</w:t>
      </w:r>
    </w:p>
    <w:p>
      <w:pPr>
        <w:widowControl w:val="0"/>
        <w:shd w:val="clear"/>
        <w:autoSpaceDE w:val="0"/>
        <w:autoSpaceDN w:val="0"/>
        <w:adjustRightInd w:val="0"/>
        <w:rPr>
          <w:rFonts w:hint="default" w:ascii="Times New Roman" w:hAnsi="Times New Roman" w:eastAsia="方正仿宋简体" w:cs="Times New Roman"/>
          <w:b w:val="0"/>
          <w:i w:val="0"/>
          <w:caps w:val="0"/>
          <w:color w:val="auto"/>
          <w:spacing w:val="0"/>
          <w:w w:val="100"/>
          <w:kern w:val="0"/>
          <w:sz w:val="24"/>
          <w:szCs w:val="22"/>
          <w:highlight w:val="none"/>
          <w:lang w:val="en-US" w:eastAsia="zh-CN" w:bidi="ar-SA"/>
        </w:rPr>
      </w:pP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 xml:space="preserve">签收人：               </w:t>
      </w:r>
      <w:r>
        <w:rPr>
          <w:rFonts w:hint="default" w:ascii="Times New Roman" w:hAnsi="Times New Roman" w:eastAsia="仿宋_GB2312" w:cs="Times New Roman"/>
          <w:b w:val="0"/>
          <w:i w:val="0"/>
          <w:caps w:val="0"/>
          <w:color w:val="auto"/>
          <w:spacing w:val="0"/>
          <w:w w:val="100"/>
          <w:kern w:val="0"/>
          <w:sz w:val="24"/>
          <w:szCs w:val="24"/>
          <w:highlight w:val="none"/>
          <w:lang w:val="en-US" w:eastAsia="zh-CN"/>
        </w:rPr>
        <w:t xml:space="preserve">   </w:t>
      </w:r>
      <w:r>
        <w:rPr>
          <w:rFonts w:hint="eastAsia" w:ascii="Times New Roman" w:hAnsi="Times New Roman" w:eastAsia="仿宋_GB2312" w:cs="Times New Roman"/>
          <w:b w:val="0"/>
          <w:i w:val="0"/>
          <w:caps w:val="0"/>
          <w:color w:val="auto"/>
          <w:spacing w:val="0"/>
          <w:w w:val="100"/>
          <w:kern w:val="0"/>
          <w:sz w:val="24"/>
          <w:szCs w:val="24"/>
          <w:highlight w:val="none"/>
          <w:lang w:val="en-US" w:eastAsia="zh-CN"/>
        </w:rPr>
        <w:t xml:space="preserve">    </w:t>
      </w:r>
      <w:r>
        <w:rPr>
          <w:rFonts w:hint="default" w:ascii="Times New Roman" w:hAnsi="Times New Roman" w:eastAsia="仿宋_GB2312" w:cs="Times New Roman"/>
          <w:b w:val="0"/>
          <w:i w:val="0"/>
          <w:caps w:val="0"/>
          <w:color w:val="auto"/>
          <w:spacing w:val="0"/>
          <w:w w:val="100"/>
          <w:kern w:val="0"/>
          <w:sz w:val="24"/>
          <w:szCs w:val="24"/>
          <w:highlight w:val="none"/>
          <w:lang w:val="en" w:eastAsia="zh-CN"/>
        </w:rPr>
        <w:t>联系电话：                签收时间：</w:t>
      </w:r>
    </w:p>
    <w:p>
      <w:pPr>
        <w:widowControl w:val="0"/>
        <w:shd w:val="clear"/>
        <w:autoSpaceDE w:val="0"/>
        <w:autoSpaceDN w:val="0"/>
        <w:adjustRightInd w:val="0"/>
        <w:rPr>
          <w:rFonts w:hint="default" w:ascii="Times New Roman" w:hAnsi="Times New Roman" w:eastAsia="方正仿宋简体" w:cs="Times New Roman"/>
          <w:b w:val="0"/>
          <w:i w:val="0"/>
          <w:caps w:val="0"/>
          <w:color w:val="auto"/>
          <w:spacing w:val="0"/>
          <w:w w:val="1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b w:val="0"/>
          <w:i w:val="0"/>
          <w:caps w:val="0"/>
          <w:color w:val="auto"/>
          <w:spacing w:val="0"/>
          <w:w w:val="1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b w:val="0"/>
          <w:i w:val="0"/>
          <w:caps w:val="0"/>
          <w:color w:val="auto"/>
          <w:spacing w:val="0"/>
          <w:w w:val="1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b w:val="0"/>
          <w:i w:val="0"/>
          <w:caps w:val="0"/>
          <w:color w:val="auto"/>
          <w:spacing w:val="0"/>
          <w:w w:val="1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b w:val="0"/>
          <w:i w:val="0"/>
          <w:caps w:val="0"/>
          <w:color w:val="auto"/>
          <w:spacing w:val="0"/>
          <w:w w:val="1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b w:val="0"/>
          <w:i w:val="0"/>
          <w:caps w:val="0"/>
          <w:color w:val="auto"/>
          <w:spacing w:val="0"/>
          <w:w w:val="100"/>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pageBreakBefore/>
        <w:shd w:val="clear"/>
        <w:spacing w:line="120" w:lineRule="auto"/>
        <w:jc w:val="left"/>
        <w:textAlignment w:val="auto"/>
        <w:outlineLvl w:val="9"/>
        <w:rPr>
          <w:rFonts w:hint="default" w:ascii="Times New Roman" w:hAnsi="Times New Roman" w:eastAsia="宋体" w:cs="Times New Roman"/>
          <w:color w:val="auto"/>
          <w:highlight w:val="none"/>
          <w:lang w:val="en" w:eastAsia="zh-CN"/>
        </w:rPr>
      </w:pPr>
      <w:r>
        <w:rPr>
          <w:rFonts w:hint="default" w:ascii="Times New Roman" w:hAnsi="Times New Roman" w:eastAsia="黑体" w:cs="Times New Roman"/>
          <w:b w:val="0"/>
          <w:i w:val="0"/>
          <w:caps w:val="0"/>
          <w:color w:val="auto"/>
          <w:spacing w:val="0"/>
          <w:w w:val="100"/>
          <w:sz w:val="32"/>
          <w:szCs w:val="32"/>
          <w:highlight w:val="none"/>
          <w:shd w:val="clear" w:color="auto" w:fill="auto"/>
          <w:lang w:val="en" w:eastAsia="zh-CN"/>
        </w:rPr>
        <w:t>附件</w:t>
      </w:r>
      <w:r>
        <w:rPr>
          <w:rFonts w:hint="default" w:ascii="Times New Roman" w:hAnsi="Times New Roman" w:eastAsia="黑体" w:cs="Times New Roman"/>
          <w:b w:val="0"/>
          <w:i w:val="0"/>
          <w:caps w:val="0"/>
          <w:color w:val="auto"/>
          <w:spacing w:val="0"/>
          <w:w w:val="100"/>
          <w:sz w:val="32"/>
          <w:szCs w:val="32"/>
          <w:highlight w:val="none"/>
          <w:shd w:val="clear" w:color="auto" w:fill="auto"/>
          <w:lang w:val="en-US" w:eastAsia="zh-CN"/>
        </w:rPr>
        <w:t>6</w:t>
      </w:r>
    </w:p>
    <w:p>
      <w:pPr>
        <w:widowControl/>
        <w:shd w:val="clear"/>
        <w:snapToGrid w:val="0"/>
        <w:spacing w:before="0" w:beforeAutospacing="0" w:after="0" w:afterAutospacing="0" w:line="560" w:lineRule="exact"/>
        <w:jc w:val="center"/>
        <w:textAlignment w:val="baseline"/>
        <w:rPr>
          <w:rFonts w:hint="default" w:ascii="Times New Roman" w:hAnsi="Times New Roman" w:eastAsia="宋体" w:cs="Times New Roman"/>
          <w:color w:val="auto"/>
          <w:sz w:val="36"/>
          <w:szCs w:val="36"/>
          <w:highlight w:val="none"/>
        </w:rPr>
      </w:pPr>
      <w:r>
        <w:rPr>
          <w:rFonts w:hint="default" w:ascii="Times New Roman" w:hAnsi="Times New Roman" w:eastAsia="方正小标宋简体" w:cs="Times New Roman"/>
          <w:b w:val="0"/>
          <w:i w:val="0"/>
          <w:caps w:val="0"/>
          <w:color w:val="auto"/>
          <w:spacing w:val="0"/>
          <w:w w:val="100"/>
          <w:sz w:val="36"/>
          <w:szCs w:val="36"/>
          <w:highlight w:val="none"/>
          <w:lang w:val="en" w:eastAsia="zh-CN"/>
        </w:rPr>
        <w:t>新增定点医疗机构配合评估材料清单</w:t>
      </w:r>
    </w:p>
    <w:p>
      <w:pPr>
        <w:widowControl/>
        <w:shd w:val="clear"/>
        <w:snapToGrid/>
        <w:spacing w:before="0" w:beforeAutospacing="0" w:after="0" w:afterAutospacing="0" w:line="560" w:lineRule="exact"/>
        <w:ind w:left="0" w:right="0" w:firstLine="640" w:firstLineChars="200"/>
        <w:jc w:val="both"/>
        <w:textAlignment w:val="baseline"/>
        <w:rPr>
          <w:rFonts w:hint="default" w:ascii="Times New Roman" w:hAnsi="Times New Roman" w:eastAsia="黑体" w:cs="Times New Roman"/>
          <w:b w:val="0"/>
          <w:i w:val="0"/>
          <w:caps w:val="0"/>
          <w:color w:val="auto"/>
          <w:spacing w:val="0"/>
          <w:w w:val="100"/>
          <w:kern w:val="0"/>
          <w:sz w:val="32"/>
          <w:szCs w:val="32"/>
          <w:highlight w:val="none"/>
          <w:shd w:val="clear" w:color="auto" w:fill="FFFFFF"/>
          <w:lang w:val="en-US" w:eastAsia="zh-CN" w:bidi="ar-SA"/>
        </w:rPr>
      </w:pPr>
    </w:p>
    <w:p>
      <w:pPr>
        <w:widowControl/>
        <w:shd w:val="clear"/>
        <w:snapToGrid/>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b w:val="0"/>
          <w:i w:val="0"/>
          <w:caps w:val="0"/>
          <w:color w:val="auto"/>
          <w:spacing w:val="0"/>
          <w:w w:val="100"/>
          <w:kern w:val="0"/>
          <w:sz w:val="32"/>
          <w:szCs w:val="32"/>
          <w:highlight w:val="none"/>
          <w:shd w:val="clear" w:color="auto" w:fill="FFFFFF"/>
          <w:lang w:val="en-US" w:eastAsia="zh-CN" w:bidi="ar-SA"/>
        </w:rPr>
      </w:pPr>
      <w:r>
        <w:rPr>
          <w:rFonts w:hint="default" w:ascii="Times New Roman" w:hAnsi="Times New Roman" w:eastAsia="楷体_GB2312" w:cs="Times New Roman"/>
          <w:b w:val="0"/>
          <w:i w:val="0"/>
          <w:caps w:val="0"/>
          <w:color w:val="auto"/>
          <w:spacing w:val="0"/>
          <w:w w:val="100"/>
          <w:kern w:val="0"/>
          <w:sz w:val="32"/>
          <w:szCs w:val="32"/>
          <w:highlight w:val="none"/>
          <w:shd w:val="clear" w:color="auto" w:fill="FFFFFF"/>
          <w:lang w:val="en-US" w:eastAsia="zh-CN" w:bidi="ar-SA"/>
        </w:rPr>
        <w:t>（一）申请材料</w:t>
      </w:r>
    </w:p>
    <w:p>
      <w:pPr>
        <w:shd w:val="clear"/>
        <w:snapToGrid w:val="0"/>
        <w:spacing w:line="56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rPr>
      </w:pPr>
      <w:r>
        <w:rPr>
          <w:rFonts w:hint="default" w:ascii="Times New Roman" w:hAnsi="Times New Roman" w:eastAsia="仿宋_GB2312" w:cs="Times New Roman"/>
          <w:b w:val="0"/>
          <w:i w:val="0"/>
          <w:caps w:val="0"/>
          <w:color w:val="auto"/>
          <w:spacing w:val="-4"/>
          <w:w w:val="100"/>
          <w:sz w:val="32"/>
          <w:szCs w:val="32"/>
          <w:highlight w:val="none"/>
          <w:shd w:val="clear" w:color="auto" w:fill="auto"/>
        </w:rPr>
        <w:t>1.定点医疗机构申请表原件（法定代表人</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eastAsia="zh-CN"/>
        </w:rPr>
        <w:t>、主要负责人、实际控制人</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签名并加盖单位公章）；</w:t>
      </w:r>
    </w:p>
    <w:p>
      <w:pPr>
        <w:shd w:val="clear"/>
        <w:snapToGrid w:val="0"/>
        <w:spacing w:line="56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rPr>
      </w:pPr>
      <w:r>
        <w:rPr>
          <w:rFonts w:hint="default" w:ascii="Times New Roman" w:hAnsi="Times New Roman" w:eastAsia="仿宋_GB2312" w:cs="Times New Roman"/>
          <w:b w:val="0"/>
          <w:i w:val="0"/>
          <w:caps w:val="0"/>
          <w:color w:val="auto"/>
          <w:spacing w:val="-4"/>
          <w:w w:val="100"/>
          <w:sz w:val="32"/>
          <w:szCs w:val="32"/>
          <w:highlight w:val="none"/>
          <w:shd w:val="clear" w:color="auto" w:fill="auto"/>
        </w:rPr>
        <w:t>2.医疗机构执业许可证正、副本</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eastAsia="zh-CN"/>
        </w:rPr>
        <w:t>或</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中医诊所备案证</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t>或诊所备案凭证</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或军队医疗机构为民服务许可证照原件及复印件（加盖单位公章）;</w:t>
      </w:r>
    </w:p>
    <w:p>
      <w:pPr>
        <w:pStyle w:val="2"/>
        <w:ind w:firstLine="624" w:firstLineChars="200"/>
        <w:rPr>
          <w:rFonts w:hint="default" w:eastAsia="仿宋_GB2312"/>
          <w:color w:val="auto"/>
          <w:lang w:val="en-US" w:eastAsia="zh-CN"/>
        </w:rPr>
      </w:pPr>
      <w:r>
        <w:rPr>
          <w:rFonts w:hint="eastAsia" w:ascii="Times New Roman" w:hAnsi="Times New Roman" w:eastAsia="仿宋_GB2312" w:cs="Times New Roman"/>
          <w:b w:val="0"/>
          <w:i w:val="0"/>
          <w:caps w:val="0"/>
          <w:color w:val="auto"/>
          <w:spacing w:val="-4"/>
          <w:w w:val="100"/>
          <w:sz w:val="32"/>
          <w:szCs w:val="32"/>
          <w:highlight w:val="none"/>
          <w:shd w:val="clear" w:color="auto" w:fill="auto"/>
          <w:lang w:val="en-US" w:eastAsia="zh-CN"/>
        </w:rPr>
        <w:t>3.事业单位法人证书、民办非企业单位登记证书或营业执照正、副本原件及复印件（加盖单位公章）；</w:t>
      </w:r>
    </w:p>
    <w:p>
      <w:pPr>
        <w:shd w:val="clear"/>
        <w:snapToGrid w:val="0"/>
        <w:spacing w:line="56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rPr>
      </w:pPr>
      <w:r>
        <w:rPr>
          <w:rFonts w:hint="eastAsia" w:ascii="Times New Roman" w:hAnsi="Times New Roman" w:eastAsia="仿宋_GB2312" w:cs="Times New Roman"/>
          <w:b w:val="0"/>
          <w:i w:val="0"/>
          <w:caps w:val="0"/>
          <w:color w:val="auto"/>
          <w:spacing w:val="-4"/>
          <w:w w:val="100"/>
          <w:sz w:val="32"/>
          <w:szCs w:val="32"/>
          <w:highlight w:val="none"/>
          <w:shd w:val="clear" w:color="auto" w:fill="auto"/>
          <w:lang w:val="en-US" w:eastAsia="zh-CN"/>
        </w:rPr>
        <w:t>4</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.与医保政策对应的</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eastAsia="zh-CN"/>
        </w:rPr>
        <w:t>内部</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管理制度和财务制度文本复印件（加盖单位公章）；</w:t>
      </w:r>
    </w:p>
    <w:p>
      <w:pPr>
        <w:shd w:val="clear"/>
        <w:snapToGrid w:val="0"/>
        <w:spacing w:line="56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rPr>
      </w:pPr>
      <w:r>
        <w:rPr>
          <w:rFonts w:hint="eastAsia" w:ascii="Times New Roman" w:hAnsi="Times New Roman" w:eastAsia="仿宋_GB2312" w:cs="Times New Roman"/>
          <w:b w:val="0"/>
          <w:i w:val="0"/>
          <w:caps w:val="0"/>
          <w:color w:val="auto"/>
          <w:spacing w:val="-4"/>
          <w:w w:val="100"/>
          <w:sz w:val="32"/>
          <w:szCs w:val="32"/>
          <w:highlight w:val="none"/>
          <w:shd w:val="clear" w:color="auto" w:fill="auto"/>
          <w:lang w:val="en-US" w:eastAsia="zh-CN"/>
        </w:rPr>
        <w:t>5</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eastAsia="zh-CN"/>
        </w:rPr>
        <w:t>与</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医保有关的信息系统相关材料</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（加盖单位公章）;</w:t>
      </w:r>
    </w:p>
    <w:p>
      <w:pPr>
        <w:shd w:val="clear"/>
        <w:snapToGrid w:val="0"/>
        <w:spacing w:line="56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lang w:eastAsia="zh-CN"/>
        </w:rPr>
      </w:pPr>
      <w:r>
        <w:rPr>
          <w:rFonts w:hint="eastAsia" w:ascii="Times New Roman" w:hAnsi="Times New Roman" w:eastAsia="仿宋_GB2312" w:cs="Times New Roman"/>
          <w:b w:val="0"/>
          <w:i w:val="0"/>
          <w:caps w:val="0"/>
          <w:color w:val="auto"/>
          <w:spacing w:val="-4"/>
          <w:w w:val="100"/>
          <w:sz w:val="32"/>
          <w:szCs w:val="32"/>
          <w:highlight w:val="none"/>
          <w:shd w:val="clear" w:color="auto" w:fill="auto"/>
          <w:lang w:val="en-US" w:eastAsia="zh-CN"/>
        </w:rPr>
        <w:t>6</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.纳入定点后使用医疗保障基金的预测性分析报告原件（加盖单位公章）</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eastAsia="zh-CN"/>
        </w:rPr>
        <w:t>。</w:t>
      </w:r>
    </w:p>
    <w:p>
      <w:pPr>
        <w:shd w:val="clear"/>
        <w:snapToGrid w:val="0"/>
        <w:spacing w:line="56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pPr>
      <w:r>
        <w:rPr>
          <w:rFonts w:hint="default" w:ascii="Times New Roman" w:hAnsi="Times New Roman" w:eastAsia="楷体_GB2312" w:cs="Times New Roman"/>
          <w:b w:val="0"/>
          <w:i w:val="0"/>
          <w:caps w:val="0"/>
          <w:color w:val="auto"/>
          <w:spacing w:val="0"/>
          <w:w w:val="100"/>
          <w:sz w:val="32"/>
          <w:szCs w:val="32"/>
          <w:highlight w:val="none"/>
          <w:shd w:val="clear" w:color="auto" w:fill="FFFFFF"/>
        </w:rPr>
        <w:t>（二）</w:t>
      </w:r>
      <w:r>
        <w:rPr>
          <w:rFonts w:hint="default" w:ascii="Times New Roman" w:hAnsi="Times New Roman" w:eastAsia="楷体_GB2312" w:cs="Times New Roman"/>
          <w:b w:val="0"/>
          <w:i w:val="0"/>
          <w:caps w:val="0"/>
          <w:color w:val="auto"/>
          <w:spacing w:val="0"/>
          <w:w w:val="100"/>
          <w:sz w:val="32"/>
          <w:szCs w:val="32"/>
          <w:highlight w:val="none"/>
          <w:shd w:val="clear" w:color="auto" w:fill="FFFFFF"/>
        </w:rPr>
        <w:t>评估材料</w:t>
      </w:r>
    </w:p>
    <w:p>
      <w:pPr>
        <w:shd w:val="clear"/>
        <w:snapToGrid w:val="0"/>
        <w:spacing w:line="56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rPr>
      </w:pPr>
      <w:r>
        <w:rPr>
          <w:rFonts w:hint="eastAsia" w:ascii="Times New Roman" w:hAnsi="Times New Roman" w:eastAsia="仿宋_GB2312" w:cs="Times New Roman"/>
          <w:b w:val="0"/>
          <w:i w:val="0"/>
          <w:caps w:val="0"/>
          <w:color w:val="auto"/>
          <w:spacing w:val="-4"/>
          <w:w w:val="100"/>
          <w:sz w:val="32"/>
          <w:szCs w:val="32"/>
          <w:highlight w:val="none"/>
          <w:shd w:val="clear" w:color="auto" w:fill="auto"/>
          <w:lang w:val="en-US" w:eastAsia="zh-CN"/>
        </w:rPr>
        <w:t>7</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.医师及护士的执业证原件，药学及医技等专业技术人员资格证或职称证原件，其中医师执业证主要执业机构在该医疗机构；</w:t>
      </w:r>
    </w:p>
    <w:p>
      <w:pPr>
        <w:shd w:val="clear"/>
        <w:snapToGrid w:val="0"/>
        <w:spacing w:line="56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rPr>
      </w:pPr>
      <w:r>
        <w:rPr>
          <w:rFonts w:hint="eastAsia" w:ascii="Times New Roman" w:hAnsi="Times New Roman" w:eastAsia="仿宋_GB2312" w:cs="Times New Roman"/>
          <w:b w:val="0"/>
          <w:i w:val="0"/>
          <w:caps w:val="0"/>
          <w:color w:val="auto"/>
          <w:spacing w:val="-4"/>
          <w:w w:val="100"/>
          <w:sz w:val="32"/>
          <w:szCs w:val="32"/>
          <w:highlight w:val="none"/>
          <w:shd w:val="clear" w:color="auto" w:fill="auto"/>
          <w:lang w:val="en-US" w:eastAsia="zh-CN"/>
        </w:rPr>
        <w:t>8</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.开设的与服务功能相适应的诊断、治疗、手术、住院、药品贮存及发放、检查检验放射等科室及主要仪器设备列表</w:t>
      </w:r>
      <w:r>
        <w:rPr>
          <w:rFonts w:hint="default" w:ascii="Times New Roman" w:hAnsi="Times New Roman" w:eastAsia="仿宋_GB2312" w:cs="Times New Roman"/>
          <w:b w:val="0"/>
          <w:i w:val="0"/>
          <w:caps w:val="0"/>
          <w:color w:val="auto"/>
          <w:spacing w:val="-4"/>
          <w:w w:val="100"/>
          <w:sz w:val="32"/>
          <w:szCs w:val="32"/>
          <w:highlight w:val="none"/>
        </w:rPr>
        <w:t>加盖单位公章的原件</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eastAsia="zh-CN"/>
        </w:rPr>
        <w:t>及</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t>PDF扫描件</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w:t>
      </w:r>
    </w:p>
    <w:p>
      <w:pPr>
        <w:shd w:val="clear"/>
        <w:snapToGrid w:val="0"/>
        <w:spacing w:line="56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rPr>
      </w:pPr>
      <w:r>
        <w:rPr>
          <w:rFonts w:hint="eastAsia" w:ascii="Times New Roman" w:hAnsi="Times New Roman" w:eastAsia="仿宋_GB2312" w:cs="Times New Roman"/>
          <w:b w:val="0"/>
          <w:i w:val="0"/>
          <w:caps w:val="0"/>
          <w:color w:val="auto"/>
          <w:spacing w:val="-4"/>
          <w:w w:val="100"/>
          <w:sz w:val="32"/>
          <w:szCs w:val="32"/>
          <w:highlight w:val="none"/>
          <w:shd w:val="clear" w:color="auto" w:fill="auto"/>
          <w:lang w:val="en-US" w:eastAsia="zh-CN"/>
        </w:rPr>
        <w:t>9</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.各科室全景照片及各科室主要仪器设备照片电子件</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eastAsia="zh-CN"/>
        </w:rPr>
        <w:t>（书面评估需提供）</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w:t>
      </w:r>
    </w:p>
    <w:p>
      <w:pPr>
        <w:shd w:val="clear"/>
        <w:snapToGrid w:val="0"/>
        <w:spacing w:line="56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rPr>
      </w:pPr>
      <w:r>
        <w:rPr>
          <w:rFonts w:hint="eastAsia" w:ascii="Times New Roman" w:hAnsi="Times New Roman" w:eastAsia="仿宋_GB2312" w:cs="Times New Roman"/>
          <w:b w:val="0"/>
          <w:i w:val="0"/>
          <w:caps w:val="0"/>
          <w:color w:val="auto"/>
          <w:spacing w:val="-4"/>
          <w:w w:val="100"/>
          <w:sz w:val="32"/>
          <w:szCs w:val="32"/>
          <w:highlight w:val="none"/>
          <w:shd w:val="clear" w:color="auto" w:fill="auto"/>
          <w:lang w:val="en-US" w:eastAsia="zh-CN"/>
        </w:rPr>
        <w:t>10</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.卫生健康部门医疗机构评审的结果原件</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eastAsia="zh-CN"/>
        </w:rPr>
        <w:t>、</w:t>
      </w:r>
      <w:r>
        <w:rPr>
          <w:rFonts w:hint="default" w:ascii="Times New Roman" w:hAnsi="Times New Roman" w:eastAsia="仿宋_GB2312" w:cs="Times New Roman"/>
          <w:b w:val="0"/>
          <w:i w:val="0"/>
          <w:caps w:val="0"/>
          <w:color w:val="auto"/>
          <w:spacing w:val="-4"/>
          <w:w w:val="100"/>
          <w:sz w:val="32"/>
          <w:szCs w:val="32"/>
          <w:highlight w:val="none"/>
        </w:rPr>
        <w:t>加盖单位公章的</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复印件</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eastAsia="zh-CN"/>
        </w:rPr>
        <w:t>及</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t>PDF扫描件；</w:t>
      </w:r>
    </w:p>
    <w:p>
      <w:pPr>
        <w:shd w:val="clear"/>
        <w:snapToGrid w:val="0"/>
        <w:spacing w:line="56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rPr>
      </w:pPr>
      <w:r>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t>1</w:t>
      </w:r>
      <w:r>
        <w:rPr>
          <w:rFonts w:hint="eastAsia" w:ascii="Times New Roman" w:hAnsi="Times New Roman" w:eastAsia="仿宋_GB2312" w:cs="Times New Roman"/>
          <w:b w:val="0"/>
          <w:i w:val="0"/>
          <w:caps w:val="0"/>
          <w:color w:val="auto"/>
          <w:spacing w:val="-4"/>
          <w:w w:val="100"/>
          <w:sz w:val="32"/>
          <w:szCs w:val="32"/>
          <w:highlight w:val="none"/>
          <w:shd w:val="clear" w:color="auto" w:fill="auto"/>
          <w:lang w:val="en-US" w:eastAsia="zh-CN"/>
        </w:rPr>
        <w:t>1</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t>.近三个月医疗服务（含基本医疗服务以及医疗美容、辅助生殖、生活照护、种植牙等非基本医疗服务）总量及发生的医疗费用明细原件及数据电子件；</w:t>
      </w:r>
    </w:p>
    <w:p>
      <w:pPr>
        <w:shd w:val="clear"/>
        <w:snapToGrid w:val="0"/>
        <w:spacing w:line="56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lang w:eastAsia="zh-CN"/>
        </w:rPr>
      </w:pPr>
      <w:r>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t>1</w:t>
      </w:r>
      <w:r>
        <w:rPr>
          <w:rFonts w:hint="eastAsia" w:ascii="Times New Roman" w:hAnsi="Times New Roman" w:eastAsia="仿宋_GB2312" w:cs="Times New Roman"/>
          <w:b w:val="0"/>
          <w:i w:val="0"/>
          <w:caps w:val="0"/>
          <w:color w:val="auto"/>
          <w:spacing w:val="-4"/>
          <w:w w:val="100"/>
          <w:sz w:val="32"/>
          <w:szCs w:val="32"/>
          <w:highlight w:val="none"/>
          <w:shd w:val="clear" w:color="auto" w:fill="auto"/>
          <w:lang w:val="en-US" w:eastAsia="zh-CN"/>
        </w:rPr>
        <w:t>2</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.申请生育保险</w:t>
      </w:r>
      <w:r>
        <w:rPr>
          <w:rFonts w:hint="eastAsia" w:ascii="Times New Roman" w:hAnsi="Times New Roman" w:eastAsia="仿宋_GB2312" w:cs="Times New Roman"/>
          <w:b w:val="0"/>
          <w:i w:val="0"/>
          <w:caps w:val="0"/>
          <w:color w:val="auto"/>
          <w:spacing w:val="-4"/>
          <w:w w:val="100"/>
          <w:sz w:val="32"/>
          <w:szCs w:val="32"/>
          <w:highlight w:val="none"/>
          <w:shd w:val="clear" w:color="auto" w:fill="auto"/>
          <w:lang w:eastAsia="zh-CN"/>
        </w:rPr>
        <w:t>定点</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的需提供：母婴保健技术服务执业许可证正、副本原件</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t>、</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加盖单位公章复印件</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eastAsia="zh-CN"/>
        </w:rPr>
        <w:t>及</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t>PDF扫描件</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，《母婴保健技术考核合格证书》原件</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eastAsia="zh-CN"/>
        </w:rPr>
        <w:t>；</w:t>
      </w:r>
    </w:p>
    <w:p>
      <w:pPr>
        <w:shd w:val="clear"/>
        <w:snapToGrid w:val="0"/>
        <w:spacing w:line="56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pPr>
      <w:r>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t>1</w:t>
      </w:r>
      <w:r>
        <w:rPr>
          <w:rFonts w:hint="eastAsia" w:ascii="Times New Roman" w:hAnsi="Times New Roman" w:eastAsia="仿宋_GB2312" w:cs="Times New Roman"/>
          <w:b w:val="0"/>
          <w:i w:val="0"/>
          <w:caps w:val="0"/>
          <w:color w:val="auto"/>
          <w:spacing w:val="-4"/>
          <w:w w:val="100"/>
          <w:sz w:val="32"/>
          <w:szCs w:val="32"/>
          <w:highlight w:val="none"/>
          <w:shd w:val="clear" w:color="auto" w:fill="auto"/>
          <w:lang w:val="en-US" w:eastAsia="zh-CN"/>
        </w:rPr>
        <w:t>3</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t>.</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eastAsia="zh-CN"/>
        </w:rPr>
        <w:t>事业单位法人证书或民办非企业单位登记证书或营业执照正、副本原件及</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t>PDF扫描件；其他无</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eastAsia="zh-CN"/>
        </w:rPr>
        <w:t>事业单位法人证书或民办非企业单位登记证书提供其设立机构的</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t>事业单位法人证书或民办非企业单位登记证书；</w:t>
      </w:r>
    </w:p>
    <w:p>
      <w:pPr>
        <w:shd w:val="clear"/>
        <w:snapToGrid w:val="0"/>
        <w:spacing w:line="56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pPr>
      <w:r>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t>1</w:t>
      </w:r>
      <w:r>
        <w:rPr>
          <w:rFonts w:hint="eastAsia" w:ascii="Times New Roman" w:hAnsi="Times New Roman" w:eastAsia="仿宋_GB2312" w:cs="Times New Roman"/>
          <w:b w:val="0"/>
          <w:i w:val="0"/>
          <w:caps w:val="0"/>
          <w:color w:val="auto"/>
          <w:spacing w:val="-4"/>
          <w:w w:val="100"/>
          <w:sz w:val="32"/>
          <w:szCs w:val="32"/>
          <w:highlight w:val="none"/>
          <w:shd w:val="clear" w:color="auto" w:fill="auto"/>
          <w:lang w:val="en-US" w:eastAsia="zh-CN"/>
        </w:rPr>
        <w:t>4</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t>.</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法定代表人、主要负责人或实际控制人身份证原件</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t>PDF扫描件；</w:t>
      </w:r>
    </w:p>
    <w:p>
      <w:pPr>
        <w:shd w:val="clear"/>
        <w:snapToGrid w:val="0"/>
        <w:spacing w:line="56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pPr>
      <w:r>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t>1</w:t>
      </w:r>
      <w:r>
        <w:rPr>
          <w:rFonts w:hint="eastAsia" w:ascii="Times New Roman" w:hAnsi="Times New Roman" w:eastAsia="仿宋_GB2312" w:cs="Times New Roman"/>
          <w:b w:val="0"/>
          <w:i w:val="0"/>
          <w:caps w:val="0"/>
          <w:color w:val="auto"/>
          <w:spacing w:val="-4"/>
          <w:w w:val="100"/>
          <w:sz w:val="32"/>
          <w:szCs w:val="32"/>
          <w:highlight w:val="none"/>
          <w:shd w:val="clear" w:color="auto" w:fill="auto"/>
          <w:lang w:val="en-US" w:eastAsia="zh-CN"/>
        </w:rPr>
        <w:t>5</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t>.其他医疗保障部门相关文件规定的材料。</w:t>
      </w: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ageBreakBefore w:val="0"/>
        <w:snapToGrid w:val="0"/>
        <w:spacing w:before="0" w:beforeAutospacing="0" w:after="0" w:afterAutospacing="0" w:line="240" w:lineRule="auto"/>
        <w:jc w:val="both"/>
        <w:textAlignment w:val="baseline"/>
        <w:rPr>
          <w:rFonts w:hint="default" w:ascii="Times New Roman" w:hAnsi="Times New Roman" w:eastAsia="黑体" w:cs="Times New Roman"/>
          <w:b w:val="0"/>
          <w:i w:val="0"/>
          <w:caps w:val="0"/>
          <w:color w:val="auto"/>
          <w:spacing w:val="0"/>
          <w:w w:val="100"/>
          <w:sz w:val="32"/>
          <w:szCs w:val="32"/>
          <w:highlight w:val="none"/>
          <w:lang w:val="en-US" w:eastAsia="zh-CN"/>
        </w:rPr>
      </w:pPr>
      <w:r>
        <w:rPr>
          <w:rFonts w:hint="default" w:ascii="Times New Roman" w:hAnsi="Times New Roman" w:eastAsia="黑体" w:cs="Times New Roman"/>
          <w:b w:val="0"/>
          <w:i w:val="0"/>
          <w:caps w:val="0"/>
          <w:color w:val="auto"/>
          <w:spacing w:val="0"/>
          <w:w w:val="100"/>
          <w:sz w:val="32"/>
          <w:szCs w:val="32"/>
          <w:highlight w:val="none"/>
          <w:lang w:eastAsia="zh-CN"/>
        </w:rPr>
        <w:t>附件</w:t>
      </w:r>
      <w:r>
        <w:rPr>
          <w:rFonts w:hint="default" w:ascii="Times New Roman" w:hAnsi="Times New Roman" w:eastAsia="黑体" w:cs="Times New Roman"/>
          <w:b w:val="0"/>
          <w:i w:val="0"/>
          <w:caps w:val="0"/>
          <w:color w:val="auto"/>
          <w:spacing w:val="0"/>
          <w:w w:val="100"/>
          <w:sz w:val="32"/>
          <w:szCs w:val="32"/>
          <w:highlight w:val="none"/>
          <w:lang w:val="en-US" w:eastAsia="zh-CN"/>
        </w:rPr>
        <w:t>7</w:t>
      </w:r>
    </w:p>
    <w:p>
      <w:pPr>
        <w:pageBreakBefore w:val="0"/>
        <w:widowControl/>
        <w:snapToGrid/>
        <w:spacing w:before="0" w:beforeAutospacing="0" w:after="0" w:afterAutospacing="0" w:line="540" w:lineRule="exact"/>
        <w:jc w:val="center"/>
        <w:textAlignment w:val="center"/>
        <w:rPr>
          <w:rFonts w:hint="default" w:ascii="Times New Roman" w:hAnsi="Times New Roman" w:eastAsia="宋体" w:cs="Times New Roman"/>
          <w:color w:val="auto"/>
          <w:sz w:val="44"/>
          <w:szCs w:val="44"/>
          <w:highlight w:val="none"/>
          <w:lang w:val="en-US" w:eastAsia="zh-CN"/>
        </w:rPr>
      </w:pPr>
      <w:r>
        <w:rPr>
          <w:rFonts w:hint="default" w:ascii="Times New Roman" w:hAnsi="Times New Roman" w:eastAsia="方正小标宋简体" w:cs="Times New Roman"/>
          <w:b w:val="0"/>
          <w:i w:val="0"/>
          <w:caps w:val="0"/>
          <w:color w:val="auto"/>
          <w:spacing w:val="0"/>
          <w:w w:val="100"/>
          <w:sz w:val="36"/>
          <w:szCs w:val="36"/>
          <w:highlight w:val="none"/>
          <w:lang w:val="en" w:eastAsia="zh-CN"/>
        </w:rPr>
        <w:t>新增定点零售药店配合评估材料清单</w:t>
      </w:r>
    </w:p>
    <w:p>
      <w:pPr>
        <w:widowControl/>
        <w:snapToGrid/>
        <w:spacing w:before="0" w:beforeAutospacing="0" w:after="0" w:afterAutospacing="0" w:line="540" w:lineRule="exact"/>
        <w:ind w:left="0" w:right="0" w:firstLine="640" w:firstLineChars="200"/>
        <w:jc w:val="both"/>
        <w:textAlignment w:val="baseline"/>
        <w:rPr>
          <w:rFonts w:hint="default" w:ascii="Times New Roman" w:hAnsi="Times New Roman" w:eastAsia="楷体_GB2312" w:cs="Times New Roman"/>
          <w:b w:val="0"/>
          <w:i w:val="0"/>
          <w:caps w:val="0"/>
          <w:color w:val="auto"/>
          <w:spacing w:val="0"/>
          <w:w w:val="100"/>
          <w:kern w:val="0"/>
          <w:sz w:val="32"/>
          <w:szCs w:val="32"/>
          <w:highlight w:val="none"/>
          <w:shd w:val="clear" w:color="auto" w:fill="FFFFFF"/>
          <w:lang w:val="en-US" w:eastAsia="zh-CN" w:bidi="ar-SA"/>
        </w:rPr>
      </w:pPr>
    </w:p>
    <w:p>
      <w:pPr>
        <w:widowControl/>
        <w:snapToGrid/>
        <w:spacing w:before="0" w:beforeAutospacing="0" w:after="0" w:afterAutospacing="0" w:line="540" w:lineRule="exact"/>
        <w:ind w:left="0" w:right="0" w:firstLine="640" w:firstLineChars="200"/>
        <w:jc w:val="both"/>
        <w:textAlignment w:val="baseline"/>
        <w:rPr>
          <w:rFonts w:hint="default" w:ascii="Times New Roman" w:hAnsi="Times New Roman" w:eastAsia="楷体_GB2312" w:cs="Times New Roman"/>
          <w:b w:val="0"/>
          <w:i w:val="0"/>
          <w:caps w:val="0"/>
          <w:color w:val="auto"/>
          <w:spacing w:val="0"/>
          <w:w w:val="100"/>
          <w:kern w:val="0"/>
          <w:sz w:val="32"/>
          <w:szCs w:val="32"/>
          <w:highlight w:val="none"/>
          <w:shd w:val="clear" w:color="auto" w:fill="FFFFFF"/>
          <w:lang w:val="en-US" w:eastAsia="zh-CN" w:bidi="ar-SA"/>
        </w:rPr>
      </w:pPr>
      <w:r>
        <w:rPr>
          <w:rFonts w:hint="default" w:ascii="Times New Roman" w:hAnsi="Times New Roman" w:eastAsia="楷体_GB2312" w:cs="Times New Roman"/>
          <w:b w:val="0"/>
          <w:i w:val="0"/>
          <w:caps w:val="0"/>
          <w:color w:val="auto"/>
          <w:spacing w:val="0"/>
          <w:w w:val="100"/>
          <w:kern w:val="0"/>
          <w:sz w:val="32"/>
          <w:szCs w:val="32"/>
          <w:highlight w:val="none"/>
          <w:shd w:val="clear" w:color="auto" w:fill="FFFFFF"/>
          <w:lang w:val="en-US" w:eastAsia="zh-CN" w:bidi="ar-SA"/>
        </w:rPr>
        <w:t>（一）申请材料</w:t>
      </w:r>
    </w:p>
    <w:p>
      <w:pPr>
        <w:snapToGrid w:val="0"/>
        <w:spacing w:line="54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rPr>
      </w:pPr>
      <w:r>
        <w:rPr>
          <w:rFonts w:hint="default" w:ascii="Times New Roman" w:hAnsi="Times New Roman" w:eastAsia="仿宋_GB2312" w:cs="Times New Roman"/>
          <w:b w:val="0"/>
          <w:i w:val="0"/>
          <w:caps w:val="0"/>
          <w:color w:val="auto"/>
          <w:spacing w:val="-4"/>
          <w:w w:val="100"/>
          <w:sz w:val="32"/>
          <w:szCs w:val="32"/>
          <w:highlight w:val="none"/>
          <w:shd w:val="clear" w:color="auto" w:fill="auto"/>
        </w:rPr>
        <w:t>1.定点零售药店申请表原件（法定代表人、主要负责人</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eastAsia="zh-CN"/>
        </w:rPr>
        <w:t>及实际控制人</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签名并加盖药店公章）；</w:t>
      </w:r>
    </w:p>
    <w:p>
      <w:pPr>
        <w:snapToGrid w:val="0"/>
        <w:spacing w:line="54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rPr>
      </w:pPr>
      <w:r>
        <w:rPr>
          <w:rFonts w:hint="default" w:ascii="Times New Roman" w:hAnsi="Times New Roman" w:eastAsia="仿宋_GB2312" w:cs="Times New Roman"/>
          <w:b w:val="0"/>
          <w:i w:val="0"/>
          <w:caps w:val="0"/>
          <w:color w:val="auto"/>
          <w:spacing w:val="-4"/>
          <w:w w:val="100"/>
          <w:sz w:val="32"/>
          <w:szCs w:val="32"/>
          <w:highlight w:val="none"/>
          <w:shd w:val="clear" w:color="auto" w:fill="auto"/>
        </w:rPr>
        <w:t>2.药品经营许可证正、副本原件及复印件（加盖药店公章）；</w:t>
      </w:r>
    </w:p>
    <w:p>
      <w:pPr>
        <w:snapToGrid w:val="0"/>
        <w:spacing w:line="54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rPr>
      </w:pPr>
      <w:r>
        <w:rPr>
          <w:rFonts w:hint="default" w:ascii="Times New Roman" w:hAnsi="Times New Roman" w:eastAsia="仿宋_GB2312" w:cs="Times New Roman"/>
          <w:b w:val="0"/>
          <w:i w:val="0"/>
          <w:caps w:val="0"/>
          <w:color w:val="auto"/>
          <w:spacing w:val="-4"/>
          <w:w w:val="100"/>
          <w:sz w:val="32"/>
          <w:szCs w:val="32"/>
          <w:highlight w:val="none"/>
          <w:shd w:val="clear" w:color="auto" w:fill="auto"/>
        </w:rPr>
        <w:t>3.营业执照正、副本原件及复印件（加盖药店公章）；</w:t>
      </w:r>
    </w:p>
    <w:p>
      <w:pPr>
        <w:snapToGrid w:val="0"/>
        <w:spacing w:line="54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rPr>
      </w:pPr>
      <w:r>
        <w:rPr>
          <w:rFonts w:hint="default" w:ascii="Times New Roman" w:hAnsi="Times New Roman" w:eastAsia="仿宋_GB2312" w:cs="Times New Roman"/>
          <w:b w:val="0"/>
          <w:i w:val="0"/>
          <w:caps w:val="0"/>
          <w:color w:val="auto"/>
          <w:spacing w:val="-4"/>
          <w:w w:val="100"/>
          <w:sz w:val="32"/>
          <w:szCs w:val="32"/>
          <w:highlight w:val="none"/>
          <w:shd w:val="clear" w:color="auto" w:fill="auto"/>
        </w:rPr>
        <w:t>4.法定代表人、主要负责人或实际控制人身份证原件；</w:t>
      </w:r>
    </w:p>
    <w:p>
      <w:pPr>
        <w:snapToGrid w:val="0"/>
        <w:spacing w:line="540" w:lineRule="exact"/>
        <w:ind w:firstLine="624"/>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lang w:val="en-US" w:eastAsia="zh-CN"/>
        </w:rPr>
        <w:t>5.</w:t>
      </w:r>
      <w:r>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lang w:eastAsia="zh-CN"/>
        </w:rPr>
        <w:t>与</w:t>
      </w:r>
      <w:r>
        <w:rPr>
          <w:rFonts w:hint="default" w:ascii="Times New Roman" w:hAnsi="Times New Roman" w:eastAsia="仿宋_GB2312" w:cs="Times New Roman"/>
          <w:b w:val="0"/>
          <w:bCs/>
          <w:i w:val="0"/>
          <w:caps w:val="0"/>
          <w:color w:val="auto"/>
          <w:spacing w:val="0"/>
          <w:kern w:val="0"/>
          <w:sz w:val="32"/>
          <w:szCs w:val="32"/>
          <w:highlight w:val="none"/>
          <w:shd w:val="clear" w:color="auto" w:fill="auto"/>
        </w:rPr>
        <w:t>医保有关的信息系统相关材料</w:t>
      </w:r>
      <w:r>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rPr>
        <w:t>（加盖</w:t>
      </w:r>
      <w:r>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lang w:eastAsia="zh-CN"/>
        </w:rPr>
        <w:t>药店</w:t>
      </w:r>
      <w:r>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rPr>
        <w:t>公章）</w:t>
      </w:r>
      <w:r>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lang w:eastAsia="zh-CN"/>
        </w:rPr>
        <w:t>；</w:t>
      </w:r>
    </w:p>
    <w:p>
      <w:pPr>
        <w:snapToGrid w:val="0"/>
        <w:spacing w:line="540" w:lineRule="exact"/>
        <w:ind w:firstLine="624"/>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rPr>
      </w:pPr>
      <w:r>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lang w:val="en-US" w:eastAsia="zh-CN"/>
        </w:rPr>
        <w:t>6</w:t>
      </w:r>
      <w:r>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rPr>
        <w:t>.执业药师资格证</w:t>
      </w:r>
      <w:r>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lang w:eastAsia="zh-CN"/>
        </w:rPr>
        <w:t>、注册证</w:t>
      </w:r>
      <w:r>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rPr>
        <w:t>或药学技术人员相关证书及其劳动合同复印件（加盖药店公章）</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eastAsia="zh-CN"/>
        </w:rPr>
        <w:t>和职工医保参保证明</w:t>
      </w:r>
      <w:r>
        <w:rPr>
          <w:rFonts w:hint="default" w:ascii="Times New Roman" w:hAnsi="Times New Roman" w:eastAsia="仿宋_GB2312" w:cs="Times New Roman"/>
          <w:b w:val="0"/>
          <w:bCs/>
          <w:i w:val="0"/>
          <w:caps w:val="0"/>
          <w:color w:val="auto"/>
          <w:spacing w:val="0"/>
          <w:w w:val="100"/>
          <w:kern w:val="0"/>
          <w:sz w:val="32"/>
          <w:szCs w:val="32"/>
          <w:highlight w:val="none"/>
          <w:shd w:val="clear" w:color="auto" w:fill="auto"/>
        </w:rPr>
        <w:t>；</w:t>
      </w:r>
    </w:p>
    <w:p>
      <w:pPr>
        <w:snapToGrid w:val="0"/>
        <w:spacing w:line="54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rPr>
      </w:pPr>
      <w:r>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t>7</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.医保专（兼）职管理人员的劳动合同原件及复印件（加盖药店公章）</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eastAsia="zh-CN"/>
        </w:rPr>
        <w:t>和职工医保参保证明</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w:t>
      </w:r>
    </w:p>
    <w:p>
      <w:pPr>
        <w:snapToGrid w:val="0"/>
        <w:spacing w:line="54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rPr>
      </w:pPr>
      <w:r>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t>8</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.与医疗保障政策对应的内部管理制度和财务制度文本</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eastAsia="zh-CN"/>
        </w:rPr>
        <w:t>原</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件（加盖药店公章）；</w:t>
      </w:r>
    </w:p>
    <w:p>
      <w:pPr>
        <w:snapToGrid w:val="0"/>
        <w:spacing w:line="54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rPr>
      </w:pPr>
      <w:r>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t>9</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.纳入定点后使用医疗保障基金的预测性分析报告原件（加盖药店公章）。</w:t>
      </w:r>
    </w:p>
    <w:p>
      <w:pPr>
        <w:widowControl/>
        <w:snapToGrid/>
        <w:spacing w:before="0" w:beforeAutospacing="0" w:after="0" w:afterAutospacing="0" w:line="540" w:lineRule="exact"/>
        <w:ind w:left="0" w:right="0" w:firstLine="640" w:firstLineChars="200"/>
        <w:jc w:val="both"/>
        <w:textAlignment w:val="baseline"/>
        <w:rPr>
          <w:rFonts w:hint="default" w:ascii="Times New Roman" w:hAnsi="Times New Roman" w:eastAsia="楷体_GB2312" w:cs="Times New Roman"/>
          <w:b w:val="0"/>
          <w:i w:val="0"/>
          <w:caps w:val="0"/>
          <w:color w:val="auto"/>
          <w:spacing w:val="0"/>
          <w:w w:val="100"/>
          <w:kern w:val="0"/>
          <w:sz w:val="32"/>
          <w:szCs w:val="32"/>
          <w:highlight w:val="none"/>
          <w:shd w:val="clear" w:color="auto" w:fill="FFFFFF"/>
          <w:lang w:val="en-US" w:eastAsia="zh-CN" w:bidi="ar-SA"/>
        </w:rPr>
      </w:pPr>
      <w:r>
        <w:rPr>
          <w:rFonts w:hint="default" w:ascii="Times New Roman" w:hAnsi="Times New Roman" w:eastAsia="楷体_GB2312" w:cs="Times New Roman"/>
          <w:b w:val="0"/>
          <w:i w:val="0"/>
          <w:caps w:val="0"/>
          <w:color w:val="auto"/>
          <w:spacing w:val="0"/>
          <w:w w:val="100"/>
          <w:kern w:val="0"/>
          <w:sz w:val="32"/>
          <w:szCs w:val="32"/>
          <w:highlight w:val="none"/>
          <w:shd w:val="clear" w:color="auto" w:fill="FFFFFF"/>
          <w:lang w:val="en-US" w:eastAsia="zh-CN" w:bidi="ar-SA"/>
        </w:rPr>
        <w:t>（二）评估材料</w:t>
      </w:r>
    </w:p>
    <w:p>
      <w:pPr>
        <w:snapToGrid w:val="0"/>
        <w:spacing w:line="54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rPr>
      </w:pPr>
      <w:r>
        <w:rPr>
          <w:rFonts w:hint="default" w:ascii="Times New Roman" w:hAnsi="Times New Roman" w:eastAsia="仿宋_GB2312" w:cs="Times New Roman"/>
          <w:b w:val="0"/>
          <w:i w:val="0"/>
          <w:caps w:val="0"/>
          <w:color w:val="auto"/>
          <w:spacing w:val="0"/>
          <w:w w:val="100"/>
          <w:sz w:val="32"/>
          <w:szCs w:val="32"/>
          <w:highlight w:val="none"/>
          <w:shd w:val="clear" w:color="auto" w:fill="FFFFFF"/>
        </w:rPr>
        <w:t>1</w:t>
      </w:r>
      <w:r>
        <w:rPr>
          <w:rFonts w:hint="default" w:ascii="Times New Roman" w:hAnsi="Times New Roman" w:eastAsia="仿宋_GB2312" w:cs="Times New Roman"/>
          <w:b w:val="0"/>
          <w:i w:val="0"/>
          <w:caps w:val="0"/>
          <w:color w:val="auto"/>
          <w:spacing w:val="0"/>
          <w:w w:val="100"/>
          <w:sz w:val="32"/>
          <w:szCs w:val="32"/>
          <w:highlight w:val="none"/>
          <w:shd w:val="clear" w:color="auto" w:fill="FFFFFF"/>
          <w:lang w:val="en-US" w:eastAsia="zh-CN"/>
        </w:rPr>
        <w:t>0</w:t>
      </w:r>
      <w:r>
        <w:rPr>
          <w:rFonts w:hint="default" w:ascii="Times New Roman" w:hAnsi="Times New Roman" w:eastAsia="仿宋_GB2312" w:cs="Times New Roman"/>
          <w:b w:val="0"/>
          <w:i w:val="0"/>
          <w:caps w:val="0"/>
          <w:color w:val="auto"/>
          <w:spacing w:val="0"/>
          <w:w w:val="100"/>
          <w:sz w:val="32"/>
          <w:szCs w:val="32"/>
          <w:highlight w:val="none"/>
          <w:shd w:val="clear" w:color="auto" w:fill="FFFFFF"/>
        </w:rPr>
        <w:t>.</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药店正门开业状态照片电子件（需包含药店招牌、名称、门牌号码）；</w:t>
      </w:r>
    </w:p>
    <w:p>
      <w:pPr>
        <w:snapToGrid w:val="0"/>
        <w:spacing w:line="540" w:lineRule="exact"/>
        <w:ind w:firstLine="624"/>
        <w:rPr>
          <w:rFonts w:hint="default" w:ascii="Times New Roman" w:hAnsi="Times New Roman" w:eastAsia="仿宋_GB2312" w:cs="Times New Roman"/>
          <w:b w:val="0"/>
          <w:i w:val="0"/>
          <w:caps w:val="0"/>
          <w:color w:val="auto"/>
          <w:spacing w:val="-4"/>
          <w:w w:val="100"/>
          <w:sz w:val="32"/>
          <w:szCs w:val="32"/>
          <w:highlight w:val="none"/>
          <w:shd w:val="clear" w:color="auto" w:fill="auto"/>
          <w:lang w:eastAsia="zh-CN"/>
        </w:rPr>
      </w:pPr>
      <w:r>
        <w:rPr>
          <w:rFonts w:hint="default" w:ascii="Times New Roman" w:hAnsi="Times New Roman" w:eastAsia="仿宋_GB2312" w:cs="Times New Roman"/>
          <w:b w:val="0"/>
          <w:i w:val="0"/>
          <w:caps w:val="0"/>
          <w:color w:val="auto"/>
          <w:spacing w:val="-4"/>
          <w:w w:val="100"/>
          <w:sz w:val="32"/>
          <w:szCs w:val="32"/>
          <w:highlight w:val="none"/>
          <w:shd w:val="clear" w:color="auto" w:fill="auto"/>
          <w:lang w:val="en-US" w:eastAsia="zh-CN"/>
        </w:rPr>
        <w:t>11</w:t>
      </w:r>
      <w:r>
        <w:rPr>
          <w:rFonts w:hint="default" w:ascii="Times New Roman" w:hAnsi="Times New Roman" w:eastAsia="仿宋_GB2312" w:cs="Times New Roman"/>
          <w:b w:val="0"/>
          <w:i w:val="0"/>
          <w:caps w:val="0"/>
          <w:color w:val="auto"/>
          <w:spacing w:val="-4"/>
          <w:w w:val="100"/>
          <w:sz w:val="32"/>
          <w:szCs w:val="32"/>
          <w:highlight w:val="none"/>
          <w:shd w:val="clear" w:color="auto" w:fill="auto"/>
        </w:rPr>
        <w:t>.医保药品标识照片电子件</w:t>
      </w:r>
      <w:r>
        <w:rPr>
          <w:rFonts w:hint="default" w:ascii="Times New Roman" w:hAnsi="Times New Roman" w:eastAsia="仿宋_GB2312" w:cs="Times New Roman"/>
          <w:b w:val="0"/>
          <w:i w:val="0"/>
          <w:caps w:val="0"/>
          <w:color w:val="auto"/>
          <w:spacing w:val="-4"/>
          <w:w w:val="100"/>
          <w:sz w:val="32"/>
          <w:szCs w:val="32"/>
          <w:highlight w:val="none"/>
          <w:shd w:val="clear" w:color="auto" w:fill="auto"/>
          <w:lang w:eastAsia="zh-CN"/>
        </w:rPr>
        <w:t>；</w:t>
      </w:r>
    </w:p>
    <w:p>
      <w:pPr>
        <w:snapToGrid w:val="0"/>
        <w:spacing w:line="540" w:lineRule="exact"/>
        <w:ind w:firstLine="624"/>
        <w:rPr>
          <w:rFonts w:hint="default" w:ascii="Times New Roman" w:hAnsi="Times New Roman" w:eastAsia="仿宋_GB2312" w:cs="Times New Roman"/>
          <w:color w:val="auto"/>
          <w:spacing w:val="-4"/>
          <w:sz w:val="32"/>
          <w:szCs w:val="32"/>
          <w:highlight w:val="none"/>
          <w:shd w:val="clear" w:color="auto" w:fill="auto"/>
          <w:lang w:val="en-US" w:eastAsia="zh-CN"/>
        </w:rPr>
        <w:sectPr>
          <w:pgSz w:w="11906" w:h="16838"/>
          <w:pgMar w:top="2098" w:right="1587" w:bottom="2098" w:left="1587" w:header="851" w:footer="992" w:gutter="0"/>
          <w:pgNumType w:fmt="decimal"/>
          <w:cols w:space="720" w:num="1"/>
          <w:docGrid w:type="lines" w:linePitch="312" w:charSpace="0"/>
        </w:sectPr>
      </w:pPr>
      <w:r>
        <w:rPr>
          <w:rFonts w:hint="default" w:ascii="Times New Roman" w:hAnsi="Times New Roman" w:eastAsia="仿宋_GB2312" w:cs="Times New Roman"/>
          <w:color w:val="auto"/>
          <w:spacing w:val="-4"/>
          <w:sz w:val="32"/>
          <w:szCs w:val="32"/>
          <w:highlight w:val="none"/>
          <w:shd w:val="clear" w:color="auto" w:fill="auto"/>
          <w:lang w:val="en-US" w:eastAsia="zh-CN"/>
        </w:rPr>
        <w:t>12.</w:t>
      </w:r>
      <w:r>
        <w:rPr>
          <w:rFonts w:hint="default" w:ascii="Times New Roman" w:hAnsi="Times New Roman" w:eastAsia="仿宋_GB2312" w:cs="Times New Roman"/>
          <w:b w:val="0"/>
          <w:i w:val="0"/>
          <w:caps w:val="0"/>
          <w:color w:val="auto"/>
          <w:spacing w:val="-4"/>
          <w:w w:val="100"/>
          <w:kern w:val="2"/>
          <w:sz w:val="32"/>
          <w:szCs w:val="32"/>
          <w:highlight w:val="none"/>
          <w:shd w:val="clear" w:color="auto" w:fill="auto"/>
          <w:lang w:eastAsia="zh-CN"/>
        </w:rPr>
        <w:t>其他医疗保障部门相关文件规定的材料。</w:t>
      </w:r>
    </w:p>
    <w:p>
      <w:pPr>
        <w:pageBreakBefore/>
        <w:shd w:val="clear"/>
        <w:spacing w:line="120" w:lineRule="auto"/>
        <w:jc w:val="left"/>
        <w:textAlignment w:val="auto"/>
        <w:outlineLvl w:val="9"/>
        <w:rPr>
          <w:rFonts w:hint="default" w:ascii="Times New Roman" w:hAnsi="Times New Roman" w:eastAsia="宋体" w:cs="Times New Roman"/>
          <w:color w:val="auto"/>
          <w:highlight w:val="none"/>
          <w:lang w:val="en" w:eastAsia="zh-CN"/>
        </w:rPr>
      </w:pPr>
      <w:r>
        <w:rPr>
          <w:rFonts w:hint="default" w:ascii="Times New Roman" w:hAnsi="Times New Roman" w:eastAsia="黑体" w:cs="Times New Roman"/>
          <w:b w:val="0"/>
          <w:i w:val="0"/>
          <w:caps w:val="0"/>
          <w:color w:val="auto"/>
          <w:spacing w:val="0"/>
          <w:w w:val="100"/>
          <w:sz w:val="32"/>
          <w:szCs w:val="32"/>
          <w:highlight w:val="none"/>
          <w:shd w:val="clear" w:color="auto" w:fill="auto"/>
          <w:lang w:val="en" w:eastAsia="zh-CN"/>
        </w:rPr>
        <w:t>附件</w:t>
      </w:r>
      <w:r>
        <w:rPr>
          <w:rFonts w:hint="default" w:ascii="Times New Roman" w:hAnsi="Times New Roman" w:eastAsia="黑体" w:cs="Times New Roman"/>
          <w:b w:val="0"/>
          <w:i w:val="0"/>
          <w:caps w:val="0"/>
          <w:color w:val="auto"/>
          <w:spacing w:val="0"/>
          <w:w w:val="100"/>
          <w:sz w:val="32"/>
          <w:szCs w:val="32"/>
          <w:highlight w:val="none"/>
          <w:shd w:val="clear" w:color="auto" w:fill="auto"/>
          <w:lang w:val="en-US" w:eastAsia="zh-CN"/>
        </w:rPr>
        <w:t>8</w:t>
      </w:r>
    </w:p>
    <w:p>
      <w:pPr>
        <w:shd w:val="clear"/>
        <w:snapToGrid/>
        <w:spacing w:before="0" w:beforeAutospacing="0" w:after="0" w:afterAutospacing="0" w:line="240" w:lineRule="auto"/>
        <w:jc w:val="center"/>
        <w:textAlignment w:val="baseline"/>
        <w:rPr>
          <w:rFonts w:hint="default" w:ascii="Times New Roman" w:hAnsi="Times New Roman" w:eastAsia="宋体" w:cs="Times New Roman"/>
          <w:color w:val="auto"/>
          <w:highlight w:val="none"/>
        </w:rPr>
      </w:pPr>
      <w:r>
        <w:rPr>
          <w:rFonts w:hint="default" w:ascii="Times New Roman" w:hAnsi="Times New Roman" w:eastAsia="方正小标宋简体" w:cs="Times New Roman"/>
          <w:b w:val="0"/>
          <w:i w:val="0"/>
          <w:caps w:val="0"/>
          <w:color w:val="auto"/>
          <w:spacing w:val="0"/>
          <w:w w:val="100"/>
          <w:sz w:val="32"/>
          <w:szCs w:val="32"/>
          <w:highlight w:val="none"/>
          <w:lang w:val="en" w:eastAsia="zh-CN"/>
        </w:rPr>
        <w:t>广东省</w:t>
      </w:r>
      <w:r>
        <w:rPr>
          <w:rFonts w:hint="default" w:ascii="Times New Roman" w:hAnsi="Times New Roman" w:eastAsia="方正小标宋简体" w:cs="Times New Roman"/>
          <w:b w:val="0"/>
          <w:i w:val="0"/>
          <w:caps w:val="0"/>
          <w:color w:val="auto"/>
          <w:spacing w:val="0"/>
          <w:w w:val="100"/>
          <w:sz w:val="32"/>
          <w:szCs w:val="32"/>
          <w:highlight w:val="none"/>
        </w:rPr>
        <w:t>定点</w:t>
      </w:r>
      <w:r>
        <w:rPr>
          <w:rFonts w:hint="default" w:ascii="Times New Roman" w:hAnsi="Times New Roman" w:eastAsia="方正小标宋简体" w:cs="Times New Roman"/>
          <w:b w:val="0"/>
          <w:i w:val="0"/>
          <w:caps w:val="0"/>
          <w:color w:val="auto"/>
          <w:spacing w:val="0"/>
          <w:w w:val="100"/>
          <w:sz w:val="32"/>
          <w:szCs w:val="32"/>
          <w:highlight w:val="none"/>
          <w:lang w:eastAsia="zh-CN"/>
        </w:rPr>
        <w:t>医药</w:t>
      </w:r>
      <w:r>
        <w:rPr>
          <w:rFonts w:hint="default" w:ascii="Times New Roman" w:hAnsi="Times New Roman" w:eastAsia="方正小标宋简体" w:cs="Times New Roman"/>
          <w:b w:val="0"/>
          <w:i w:val="0"/>
          <w:caps w:val="0"/>
          <w:color w:val="auto"/>
          <w:spacing w:val="0"/>
          <w:w w:val="100"/>
          <w:sz w:val="32"/>
          <w:szCs w:val="32"/>
          <w:highlight w:val="none"/>
        </w:rPr>
        <w:t>机构</w:t>
      </w:r>
      <w:r>
        <w:rPr>
          <w:rFonts w:hint="default" w:ascii="Times New Roman" w:hAnsi="Times New Roman" w:eastAsia="方正小标宋简体" w:cs="Times New Roman"/>
          <w:b w:val="0"/>
          <w:i w:val="0"/>
          <w:caps w:val="0"/>
          <w:color w:val="auto"/>
          <w:spacing w:val="0"/>
          <w:w w:val="100"/>
          <w:sz w:val="32"/>
          <w:szCs w:val="32"/>
          <w:highlight w:val="none"/>
          <w:lang w:eastAsia="zh-CN"/>
        </w:rPr>
        <w:t>申请材料补齐补正通知书</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6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pct"/>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回执编号</w:t>
            </w:r>
          </w:p>
        </w:tc>
        <w:tc>
          <w:tcPr>
            <w:tcW w:w="3871" w:type="pct"/>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pct"/>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机构名称</w:t>
            </w:r>
          </w:p>
        </w:tc>
        <w:tc>
          <w:tcPr>
            <w:tcW w:w="3871" w:type="pct"/>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pct"/>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机构地址</w:t>
            </w:r>
          </w:p>
        </w:tc>
        <w:tc>
          <w:tcPr>
            <w:tcW w:w="3871" w:type="pct"/>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pct"/>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补齐补正材料</w:t>
            </w:r>
          </w:p>
        </w:tc>
        <w:tc>
          <w:tcPr>
            <w:tcW w:w="3871" w:type="pct"/>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pct"/>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备注</w:t>
            </w:r>
          </w:p>
        </w:tc>
        <w:tc>
          <w:tcPr>
            <w:tcW w:w="3871" w:type="pct"/>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申请机构应当在5个工作日内补齐补正，逾期视为放弃当次申请</w:t>
            </w:r>
          </w:p>
        </w:tc>
      </w:tr>
    </w:tbl>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（本回执一式两份，一份送达机构领取，一份</w:t>
      </w:r>
      <w:r>
        <w:rPr>
          <w:rFonts w:hint="eastAsia" w:ascii="Times New Roman" w:hAnsi="Times New Roman" w:eastAsia="仿宋_GB2312" w:cs="Times New Roman"/>
          <w:b w:val="0"/>
          <w:i w:val="0"/>
          <w:caps w:val="0"/>
          <w:color w:val="auto"/>
          <w:spacing w:val="0"/>
          <w:w w:val="100"/>
          <w:kern w:val="0"/>
          <w:sz w:val="24"/>
          <w:szCs w:val="24"/>
          <w:highlight w:val="none"/>
          <w:lang w:val="en" w:eastAsia="zh-CN"/>
        </w:rPr>
        <w:t>医保</w:t>
      </w:r>
      <w:r>
        <w:rPr>
          <w:rFonts w:hint="default" w:ascii="Times New Roman" w:hAnsi="Times New Roman" w:eastAsia="仿宋_GB2312" w:cs="Times New Roman"/>
          <w:b w:val="0"/>
          <w:i w:val="0"/>
          <w:caps w:val="0"/>
          <w:color w:val="auto"/>
          <w:spacing w:val="0"/>
          <w:w w:val="100"/>
          <w:kern w:val="0"/>
          <w:sz w:val="24"/>
          <w:szCs w:val="24"/>
          <w:highlight w:val="none"/>
          <w:lang w:val="en" w:eastAsia="zh-CN"/>
        </w:rPr>
        <w:t>经办机构留存。）</w:t>
      </w:r>
    </w:p>
    <w:p>
      <w:pPr>
        <w:shd w:val="clear"/>
        <w:snapToGrid/>
        <w:spacing w:before="0" w:beforeAutospacing="0" w:after="0" w:afterAutospacing="0" w:line="240" w:lineRule="auto"/>
        <w:jc w:val="both"/>
        <w:textAlignment w:val="baseline"/>
        <w:rPr>
          <w:rFonts w:hint="default" w:ascii="Times New Roman" w:hAnsi="Times New Roman" w:eastAsia="宋体" w:cs="Times New Roman"/>
          <w:b w:val="0"/>
          <w:i w:val="0"/>
          <w:caps w:val="0"/>
          <w:color w:val="auto"/>
          <w:spacing w:val="0"/>
          <w:w w:val="100"/>
          <w:sz w:val="24"/>
          <w:szCs w:val="24"/>
          <w:highlight w:val="none"/>
        </w:rPr>
      </w:pP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eastAsia" w:ascii="Times New Roman" w:hAnsi="Times New Roman" w:eastAsia="仿宋_GB2312" w:cs="Times New Roman"/>
          <w:b w:val="0"/>
          <w:i w:val="0"/>
          <w:caps w:val="0"/>
          <w:color w:val="auto"/>
          <w:spacing w:val="0"/>
          <w:w w:val="100"/>
          <w:kern w:val="0"/>
          <w:sz w:val="24"/>
          <w:szCs w:val="24"/>
          <w:highlight w:val="none"/>
          <w:lang w:val="en" w:eastAsia="zh-CN"/>
        </w:rPr>
        <w:t>医保</w:t>
      </w:r>
      <w:r>
        <w:rPr>
          <w:rFonts w:hint="default" w:ascii="Times New Roman" w:hAnsi="Times New Roman" w:eastAsia="仿宋_GB2312" w:cs="Times New Roman"/>
          <w:b w:val="0"/>
          <w:i w:val="0"/>
          <w:caps w:val="0"/>
          <w:color w:val="auto"/>
          <w:spacing w:val="0"/>
          <w:w w:val="100"/>
          <w:kern w:val="0"/>
          <w:sz w:val="24"/>
          <w:szCs w:val="24"/>
          <w:highlight w:val="none"/>
          <w:lang w:val="en" w:eastAsia="zh-CN"/>
        </w:rPr>
        <w:t>经办机构（盖章）</w:t>
      </w:r>
      <w:r>
        <w:rPr>
          <w:rFonts w:hint="default" w:ascii="Times New Roman" w:hAnsi="Times New Roman" w:eastAsia="仿宋_GB2312" w:cs="Times New Roman"/>
          <w:b w:val="0"/>
          <w:i w:val="0"/>
          <w:caps w:val="0"/>
          <w:color w:val="auto"/>
          <w:spacing w:val="0"/>
          <w:w w:val="100"/>
          <w:kern w:val="0"/>
          <w:sz w:val="24"/>
          <w:szCs w:val="24"/>
          <w:highlight w:val="none"/>
          <w:lang w:val="en-US" w:eastAsia="zh-CN"/>
        </w:rPr>
        <w:t xml:space="preserve">          联系电话：                经办日期：</w:t>
      </w:r>
    </w:p>
    <w:p>
      <w:pPr>
        <w:shd w:val="clear"/>
        <w:snapToGrid/>
        <w:spacing w:before="0" w:beforeAutospacing="0" w:after="0" w:afterAutospacing="0" w:line="240" w:lineRule="auto"/>
        <w:jc w:val="both"/>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p>
    <w:p>
      <w:pPr>
        <w:shd w:val="clear"/>
        <w:snapToGrid/>
        <w:spacing w:before="0" w:beforeAutospacing="0" w:after="0" w:afterAutospacing="0" w:line="240" w:lineRule="auto"/>
        <w:jc w:val="both"/>
        <w:textAlignment w:val="baseline"/>
        <w:rPr>
          <w:rFonts w:hint="default" w:ascii="Times New Roman" w:hAnsi="Times New Roman" w:eastAsia="宋体" w:cs="Times New Roman"/>
          <w:b w:val="0"/>
          <w:i w:val="0"/>
          <w:caps w:val="0"/>
          <w:color w:val="auto"/>
          <w:spacing w:val="0"/>
          <w:w w:val="100"/>
          <w:sz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 xml:space="preserve">签收人：             </w:t>
      </w:r>
      <w:r>
        <w:rPr>
          <w:rFonts w:hint="eastAsia" w:ascii="Times New Roman" w:hAnsi="Times New Roman" w:eastAsia="仿宋_GB2312" w:cs="Times New Roman"/>
          <w:b w:val="0"/>
          <w:i w:val="0"/>
          <w:caps w:val="0"/>
          <w:color w:val="auto"/>
          <w:spacing w:val="0"/>
          <w:w w:val="100"/>
          <w:kern w:val="0"/>
          <w:sz w:val="24"/>
          <w:szCs w:val="24"/>
          <w:highlight w:val="none"/>
          <w:lang w:val="en-US" w:eastAsia="zh-CN"/>
        </w:rPr>
        <w:t xml:space="preserve">    </w:t>
      </w:r>
      <w:r>
        <w:rPr>
          <w:rFonts w:hint="default" w:ascii="Times New Roman" w:hAnsi="Times New Roman" w:eastAsia="仿宋_GB2312" w:cs="Times New Roman"/>
          <w:b w:val="0"/>
          <w:i w:val="0"/>
          <w:caps w:val="0"/>
          <w:color w:val="auto"/>
          <w:spacing w:val="0"/>
          <w:w w:val="100"/>
          <w:kern w:val="0"/>
          <w:sz w:val="24"/>
          <w:szCs w:val="24"/>
          <w:highlight w:val="none"/>
          <w:lang w:val="en" w:eastAsia="zh-CN"/>
        </w:rPr>
        <w:t xml:space="preserve">    </w:t>
      </w:r>
      <w:r>
        <w:rPr>
          <w:rFonts w:hint="default" w:ascii="Times New Roman" w:hAnsi="Times New Roman" w:eastAsia="仿宋_GB2312" w:cs="Times New Roman"/>
          <w:b w:val="0"/>
          <w:i w:val="0"/>
          <w:caps w:val="0"/>
          <w:color w:val="auto"/>
          <w:spacing w:val="0"/>
          <w:w w:val="100"/>
          <w:kern w:val="0"/>
          <w:sz w:val="24"/>
          <w:szCs w:val="24"/>
          <w:highlight w:val="none"/>
          <w:lang w:val="en-US" w:eastAsia="zh-CN"/>
        </w:rPr>
        <w:t xml:space="preserve"> </w:t>
      </w:r>
      <w:r>
        <w:rPr>
          <w:rFonts w:hint="default" w:ascii="Times New Roman" w:hAnsi="Times New Roman" w:eastAsia="仿宋_GB2312" w:cs="Times New Roman"/>
          <w:b w:val="0"/>
          <w:i w:val="0"/>
          <w:caps w:val="0"/>
          <w:color w:val="auto"/>
          <w:spacing w:val="0"/>
          <w:w w:val="100"/>
          <w:kern w:val="0"/>
          <w:sz w:val="24"/>
          <w:szCs w:val="24"/>
          <w:highlight w:val="none"/>
          <w:lang w:val="en" w:eastAsia="zh-CN"/>
        </w:rPr>
        <w:t>联系电话：                签收时间：</w:t>
      </w:r>
    </w:p>
    <w:p>
      <w:pPr>
        <w:widowControl/>
        <w:shd w:val="clear"/>
        <w:snapToGrid/>
        <w:spacing w:before="0" w:beforeAutospacing="0" w:after="0" w:afterAutospacing="0" w:line="240" w:lineRule="auto"/>
        <w:ind w:left="0" w:right="0" w:firstLine="640" w:firstLineChars="200"/>
        <w:jc w:val="both"/>
        <w:textAlignment w:val="baseline"/>
        <w:rPr>
          <w:rFonts w:hint="default" w:ascii="Times New Roman" w:hAnsi="Times New Roman" w:eastAsia="仿宋_GB2312" w:cs="Times New Roman"/>
          <w:b w:val="0"/>
          <w:i w:val="0"/>
          <w:caps w:val="0"/>
          <w:color w:val="auto"/>
          <w:spacing w:val="0"/>
          <w:w w:val="100"/>
          <w:kern w:val="0"/>
          <w:sz w:val="32"/>
          <w:szCs w:val="32"/>
          <w:highlight w:val="none"/>
          <w:shd w:val="clear" w:color="auto" w:fill="FFFFFF"/>
          <w:lang w:val="en-US" w:eastAsia="zh-CN" w:bidi="ar-SA"/>
        </w:rPr>
      </w:pPr>
    </w:p>
    <w:p>
      <w:pPr>
        <w:widowControl/>
        <w:shd w:val="clear"/>
        <w:snapToGrid/>
        <w:spacing w:before="0" w:beforeAutospacing="0" w:after="0" w:afterAutospacing="0" w:line="240" w:lineRule="auto"/>
        <w:ind w:left="0" w:right="0" w:firstLine="640" w:firstLineChars="200"/>
        <w:jc w:val="both"/>
        <w:textAlignment w:val="baseline"/>
        <w:rPr>
          <w:rFonts w:hint="default" w:ascii="Times New Roman" w:hAnsi="Times New Roman" w:eastAsia="仿宋_GB2312" w:cs="Times New Roman"/>
          <w:b w:val="0"/>
          <w:i w:val="0"/>
          <w:caps w:val="0"/>
          <w:color w:val="auto"/>
          <w:spacing w:val="0"/>
          <w:w w:val="100"/>
          <w:kern w:val="0"/>
          <w:sz w:val="32"/>
          <w:szCs w:val="32"/>
          <w:highlight w:val="none"/>
          <w:shd w:val="clear" w:color="auto" w:fill="FFFFFF"/>
          <w:lang w:val="en-US" w:eastAsia="zh-CN" w:bidi="ar-SA"/>
        </w:rPr>
      </w:pPr>
    </w:p>
    <w:p>
      <w:pPr>
        <w:widowControl/>
        <w:shd w:val="clear"/>
        <w:snapToGrid/>
        <w:spacing w:before="0" w:beforeAutospacing="0" w:after="0" w:afterAutospacing="0" w:line="240" w:lineRule="auto"/>
        <w:ind w:left="0" w:right="0" w:firstLine="640" w:firstLineChars="200"/>
        <w:jc w:val="both"/>
        <w:textAlignment w:val="baseline"/>
        <w:rPr>
          <w:rFonts w:hint="default" w:ascii="Times New Roman" w:hAnsi="Times New Roman" w:eastAsia="仿宋_GB2312" w:cs="Times New Roman"/>
          <w:b w:val="0"/>
          <w:i w:val="0"/>
          <w:caps w:val="0"/>
          <w:color w:val="auto"/>
          <w:spacing w:val="0"/>
          <w:w w:val="100"/>
          <w:kern w:val="0"/>
          <w:sz w:val="32"/>
          <w:szCs w:val="32"/>
          <w:highlight w:val="none"/>
          <w:shd w:val="clear" w:color="auto" w:fill="FFFFFF"/>
          <w:lang w:val="en-US" w:eastAsia="zh-CN" w:bidi="ar-SA"/>
        </w:rPr>
      </w:pPr>
    </w:p>
    <w:p>
      <w:pPr>
        <w:pageBreakBefore/>
        <w:shd w:val="clear"/>
        <w:spacing w:line="120" w:lineRule="auto"/>
        <w:jc w:val="left"/>
        <w:textAlignment w:val="auto"/>
        <w:outlineLvl w:val="9"/>
        <w:rPr>
          <w:rFonts w:hint="default" w:ascii="Times New Roman" w:hAnsi="Times New Roman" w:eastAsia="宋体" w:cs="Times New Roman"/>
          <w:color w:val="auto"/>
          <w:highlight w:val="none"/>
          <w:lang w:val="en" w:eastAsia="zh-CN"/>
        </w:rPr>
      </w:pPr>
      <w:r>
        <w:rPr>
          <w:rFonts w:hint="default" w:ascii="Times New Roman" w:hAnsi="Times New Roman" w:eastAsia="黑体" w:cs="Times New Roman"/>
          <w:b w:val="0"/>
          <w:i w:val="0"/>
          <w:caps w:val="0"/>
          <w:color w:val="auto"/>
          <w:spacing w:val="0"/>
          <w:w w:val="100"/>
          <w:sz w:val="32"/>
          <w:szCs w:val="32"/>
          <w:highlight w:val="none"/>
          <w:shd w:val="clear" w:color="auto" w:fill="auto"/>
          <w:lang w:val="en" w:eastAsia="zh-CN"/>
        </w:rPr>
        <w:t>附件</w:t>
      </w:r>
      <w:r>
        <w:rPr>
          <w:rFonts w:hint="default" w:ascii="Times New Roman" w:hAnsi="Times New Roman" w:eastAsia="黑体" w:cs="Times New Roman"/>
          <w:b w:val="0"/>
          <w:i w:val="0"/>
          <w:caps w:val="0"/>
          <w:color w:val="auto"/>
          <w:spacing w:val="0"/>
          <w:w w:val="100"/>
          <w:sz w:val="32"/>
          <w:szCs w:val="32"/>
          <w:highlight w:val="none"/>
          <w:shd w:val="clear" w:color="auto" w:fill="auto"/>
          <w:lang w:val="en-US" w:eastAsia="zh-CN"/>
        </w:rPr>
        <w:t>9</w:t>
      </w:r>
    </w:p>
    <w:p>
      <w:pPr>
        <w:shd w:val="clear"/>
        <w:snapToGrid/>
        <w:spacing w:before="0" w:beforeAutospacing="0" w:after="0" w:afterAutospacing="0" w:line="240" w:lineRule="auto"/>
        <w:jc w:val="center"/>
        <w:textAlignment w:val="baseline"/>
        <w:rPr>
          <w:rFonts w:hint="default" w:ascii="Times New Roman" w:hAnsi="Times New Roman" w:eastAsia="宋体" w:cs="Times New Roman"/>
          <w:color w:val="auto"/>
          <w:highlight w:val="none"/>
        </w:rPr>
      </w:pPr>
      <w:r>
        <w:rPr>
          <w:rFonts w:hint="default" w:ascii="Times New Roman" w:hAnsi="Times New Roman" w:eastAsia="方正小标宋简体" w:cs="Times New Roman"/>
          <w:b w:val="0"/>
          <w:i w:val="0"/>
          <w:caps w:val="0"/>
          <w:color w:val="auto"/>
          <w:spacing w:val="0"/>
          <w:w w:val="100"/>
          <w:sz w:val="32"/>
          <w:szCs w:val="32"/>
          <w:highlight w:val="none"/>
          <w:lang w:val="en" w:eastAsia="zh-CN"/>
        </w:rPr>
        <w:t>广东省</w:t>
      </w:r>
      <w:r>
        <w:rPr>
          <w:rFonts w:hint="default" w:ascii="Times New Roman" w:hAnsi="Times New Roman" w:eastAsia="方正小标宋简体" w:cs="Times New Roman"/>
          <w:b w:val="0"/>
          <w:i w:val="0"/>
          <w:caps w:val="0"/>
          <w:color w:val="auto"/>
          <w:spacing w:val="0"/>
          <w:w w:val="100"/>
          <w:sz w:val="32"/>
          <w:szCs w:val="32"/>
          <w:highlight w:val="none"/>
        </w:rPr>
        <w:t>定点</w:t>
      </w:r>
      <w:r>
        <w:rPr>
          <w:rFonts w:hint="default" w:ascii="Times New Roman" w:hAnsi="Times New Roman" w:eastAsia="方正小标宋简体" w:cs="Times New Roman"/>
          <w:b w:val="0"/>
          <w:i w:val="0"/>
          <w:caps w:val="0"/>
          <w:color w:val="auto"/>
          <w:spacing w:val="0"/>
          <w:w w:val="100"/>
          <w:sz w:val="32"/>
          <w:szCs w:val="32"/>
          <w:highlight w:val="none"/>
          <w:lang w:eastAsia="zh-CN"/>
        </w:rPr>
        <w:t>医药</w:t>
      </w:r>
      <w:r>
        <w:rPr>
          <w:rFonts w:hint="default" w:ascii="Times New Roman" w:hAnsi="Times New Roman" w:eastAsia="方正小标宋简体" w:cs="Times New Roman"/>
          <w:b w:val="0"/>
          <w:i w:val="0"/>
          <w:caps w:val="0"/>
          <w:color w:val="auto"/>
          <w:spacing w:val="0"/>
          <w:w w:val="100"/>
          <w:sz w:val="32"/>
          <w:szCs w:val="32"/>
          <w:highlight w:val="none"/>
        </w:rPr>
        <w:t>机构不予受理回执</w:t>
      </w:r>
    </w:p>
    <w:tbl>
      <w:tblPr>
        <w:tblStyle w:val="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回执编号</w:t>
            </w:r>
          </w:p>
        </w:tc>
        <w:tc>
          <w:tcPr>
            <w:tcW w:w="6804"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机构名称</w:t>
            </w:r>
          </w:p>
        </w:tc>
        <w:tc>
          <w:tcPr>
            <w:tcW w:w="6804"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机构地址</w:t>
            </w:r>
          </w:p>
        </w:tc>
        <w:tc>
          <w:tcPr>
            <w:tcW w:w="6804"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受理事项</w:t>
            </w:r>
          </w:p>
        </w:tc>
        <w:tc>
          <w:tcPr>
            <w:tcW w:w="6804"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医疗机构</w:t>
            </w:r>
            <w:r>
              <w:rPr>
                <w:rFonts w:hint="default" w:ascii="Times New Roman" w:hAnsi="Times New Roman" w:eastAsia="仿宋_GB2312" w:cs="Times New Roman"/>
                <w:b w:val="0"/>
                <w:i w:val="0"/>
                <w:caps w:val="0"/>
                <w:color w:val="auto"/>
                <w:spacing w:val="0"/>
                <w:w w:val="100"/>
                <w:kern w:val="0"/>
                <w:sz w:val="24"/>
                <w:szCs w:val="24"/>
                <w:highlight w:val="none"/>
                <w:lang w:val="en-US" w:eastAsia="zh-CN"/>
              </w:rPr>
              <w:t>/零售药店</w:t>
            </w:r>
            <w:r>
              <w:rPr>
                <w:rFonts w:hint="default" w:ascii="Times New Roman" w:hAnsi="Times New Roman" w:eastAsia="仿宋_GB2312" w:cs="Times New Roman"/>
                <w:b w:val="0"/>
                <w:i w:val="0"/>
                <w:caps w:val="0"/>
                <w:color w:val="auto"/>
                <w:spacing w:val="0"/>
                <w:w w:val="100"/>
                <w:kern w:val="0"/>
                <w:sz w:val="24"/>
                <w:szCs w:val="24"/>
                <w:highlight w:val="none"/>
                <w:lang w:val="en" w:eastAsia="zh-CN"/>
              </w:rPr>
              <w:t>申请定点协议管理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不予受理原因</w:t>
            </w:r>
          </w:p>
        </w:tc>
        <w:tc>
          <w:tcPr>
            <w:tcW w:w="6804"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备注</w:t>
            </w:r>
          </w:p>
        </w:tc>
        <w:tc>
          <w:tcPr>
            <w:tcW w:w="6804" w:type="dxa"/>
            <w:noWrap w:val="0"/>
            <w:vAlign w:val="center"/>
          </w:tcPr>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p>
        </w:tc>
      </w:tr>
    </w:tbl>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（本回执一式两份，一份送达机构领取，一份</w:t>
      </w:r>
      <w:r>
        <w:rPr>
          <w:rFonts w:hint="eastAsia" w:ascii="Times New Roman" w:hAnsi="Times New Roman" w:eastAsia="仿宋_GB2312" w:cs="Times New Roman"/>
          <w:b w:val="0"/>
          <w:i w:val="0"/>
          <w:caps w:val="0"/>
          <w:color w:val="auto"/>
          <w:spacing w:val="0"/>
          <w:w w:val="100"/>
          <w:kern w:val="0"/>
          <w:sz w:val="24"/>
          <w:szCs w:val="24"/>
          <w:highlight w:val="none"/>
          <w:lang w:val="en" w:eastAsia="zh-CN"/>
        </w:rPr>
        <w:t>医保</w:t>
      </w:r>
      <w:r>
        <w:rPr>
          <w:rFonts w:hint="default" w:ascii="Times New Roman" w:hAnsi="Times New Roman" w:eastAsia="仿宋_GB2312" w:cs="Times New Roman"/>
          <w:b w:val="0"/>
          <w:i w:val="0"/>
          <w:caps w:val="0"/>
          <w:color w:val="auto"/>
          <w:spacing w:val="0"/>
          <w:w w:val="100"/>
          <w:kern w:val="0"/>
          <w:sz w:val="24"/>
          <w:szCs w:val="24"/>
          <w:highlight w:val="none"/>
          <w:lang w:val="en" w:eastAsia="zh-CN"/>
        </w:rPr>
        <w:t>经办机构留存。）</w:t>
      </w: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r>
        <w:rPr>
          <w:rFonts w:hint="eastAsia" w:ascii="Times New Roman" w:hAnsi="Times New Roman" w:eastAsia="仿宋_GB2312" w:cs="Times New Roman"/>
          <w:b w:val="0"/>
          <w:i w:val="0"/>
          <w:caps w:val="0"/>
          <w:color w:val="auto"/>
          <w:spacing w:val="0"/>
          <w:w w:val="100"/>
          <w:kern w:val="0"/>
          <w:sz w:val="24"/>
          <w:szCs w:val="24"/>
          <w:highlight w:val="none"/>
          <w:lang w:val="en" w:eastAsia="zh-CN"/>
        </w:rPr>
        <w:t>医保</w:t>
      </w:r>
      <w:r>
        <w:rPr>
          <w:rFonts w:hint="default" w:ascii="Times New Roman" w:hAnsi="Times New Roman" w:eastAsia="仿宋_GB2312" w:cs="Times New Roman"/>
          <w:b w:val="0"/>
          <w:i w:val="0"/>
          <w:caps w:val="0"/>
          <w:color w:val="auto"/>
          <w:spacing w:val="0"/>
          <w:w w:val="100"/>
          <w:kern w:val="0"/>
          <w:sz w:val="24"/>
          <w:szCs w:val="24"/>
          <w:highlight w:val="none"/>
          <w:lang w:val="en" w:eastAsia="zh-CN"/>
        </w:rPr>
        <w:t>经办机构（盖章）         联系电话：                经办日期：</w:t>
      </w: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lang w:val="en" w:eastAsia="zh-CN"/>
        </w:rPr>
      </w:pPr>
    </w:p>
    <w:p>
      <w:pPr>
        <w:widowControl/>
        <w:shd w:val="clear"/>
        <w:snapToGrid w:val="0"/>
        <w:spacing w:before="0" w:beforeAutospacing="0" w:after="0" w:afterAutospacing="0" w:line="240" w:lineRule="atLeast"/>
        <w:jc w:val="left"/>
        <w:textAlignment w:val="baseline"/>
        <w:rPr>
          <w:rFonts w:hint="default" w:ascii="Times New Roman" w:hAnsi="Times New Roman" w:eastAsia="宋体"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lang w:val="en" w:eastAsia="zh-CN"/>
        </w:rPr>
        <w:t xml:space="preserve">签收人：         </w:t>
      </w:r>
      <w:r>
        <w:rPr>
          <w:rFonts w:hint="eastAsia" w:ascii="Times New Roman" w:hAnsi="Times New Roman" w:eastAsia="仿宋_GB2312" w:cs="Times New Roman"/>
          <w:b w:val="0"/>
          <w:i w:val="0"/>
          <w:caps w:val="0"/>
          <w:color w:val="auto"/>
          <w:spacing w:val="0"/>
          <w:w w:val="100"/>
          <w:kern w:val="0"/>
          <w:sz w:val="24"/>
          <w:szCs w:val="24"/>
          <w:highlight w:val="none"/>
          <w:lang w:val="en-US" w:eastAsia="zh-CN"/>
        </w:rPr>
        <w:t xml:space="preserve">    </w:t>
      </w:r>
      <w:r>
        <w:rPr>
          <w:rFonts w:hint="default" w:ascii="Times New Roman" w:hAnsi="Times New Roman" w:eastAsia="仿宋_GB2312" w:cs="Times New Roman"/>
          <w:b w:val="0"/>
          <w:i w:val="0"/>
          <w:caps w:val="0"/>
          <w:color w:val="auto"/>
          <w:spacing w:val="0"/>
          <w:w w:val="100"/>
          <w:kern w:val="0"/>
          <w:sz w:val="24"/>
          <w:szCs w:val="24"/>
          <w:highlight w:val="none"/>
          <w:lang w:val="en" w:eastAsia="zh-CN"/>
        </w:rPr>
        <w:t xml:space="preserve">        联系电话：                签收时间： </w:t>
      </w:r>
    </w:p>
    <w:p>
      <w:pPr>
        <w:shd w:val="clear"/>
        <w:snapToGrid/>
        <w:spacing w:before="0" w:beforeAutospacing="0" w:after="0" w:afterAutospacing="0" w:line="240" w:lineRule="auto"/>
        <w:jc w:val="both"/>
        <w:textAlignment w:val="baseline"/>
        <w:rPr>
          <w:rFonts w:hint="default" w:ascii="Times New Roman" w:hAnsi="Times New Roman" w:eastAsia="宋体" w:cs="Times New Roman"/>
          <w:b w:val="0"/>
          <w:i w:val="0"/>
          <w:caps w:val="0"/>
          <w:color w:val="auto"/>
          <w:spacing w:val="0"/>
          <w:w w:val="100"/>
          <w:sz w:val="24"/>
          <w:szCs w:val="24"/>
          <w:highlight w:val="none"/>
        </w:rPr>
      </w:pPr>
    </w:p>
    <w:p>
      <w:pPr>
        <w:widowControl/>
        <w:shd w:val="clear"/>
        <w:snapToGrid w:val="0"/>
        <w:spacing w:before="0" w:beforeAutospacing="0" w:after="0" w:afterAutospacing="0" w:line="240" w:lineRule="atLeast"/>
        <w:jc w:val="left"/>
        <w:textAlignment w:val="baseline"/>
        <w:rPr>
          <w:rFonts w:hint="default" w:ascii="Times New Roman" w:hAnsi="Times New Roman" w:eastAsia="仿宋_GB2312" w:cs="Times New Roman"/>
          <w:b w:val="0"/>
          <w:i w:val="0"/>
          <w:caps w:val="0"/>
          <w:color w:val="auto"/>
          <w:spacing w:val="0"/>
          <w:w w:val="100"/>
          <w:kern w:val="0"/>
          <w:sz w:val="28"/>
          <w:szCs w:val="28"/>
          <w:highlight w:val="none"/>
          <w:lang w:val="en" w:eastAsia="zh-CN"/>
        </w:rPr>
      </w:pPr>
    </w:p>
    <w:p>
      <w:pPr>
        <w:shd w:val="clear"/>
        <w:snapToGrid/>
        <w:spacing w:before="0" w:beforeAutospacing="0" w:after="0" w:afterAutospacing="0" w:line="240" w:lineRule="auto"/>
        <w:jc w:val="both"/>
        <w:textAlignment w:val="baseline"/>
        <w:rPr>
          <w:rFonts w:hint="default" w:ascii="Times New Roman" w:hAnsi="Times New Roman" w:eastAsia="宋体" w:cs="Times New Roman"/>
          <w:b w:val="0"/>
          <w:i w:val="0"/>
          <w:caps w:val="0"/>
          <w:color w:val="auto"/>
          <w:spacing w:val="0"/>
          <w:w w:val="100"/>
          <w:sz w:val="24"/>
          <w:highlight w:val="none"/>
        </w:rPr>
      </w:pPr>
    </w:p>
    <w:p>
      <w:pPr>
        <w:widowControl/>
        <w:shd w:val="clear"/>
        <w:snapToGrid/>
        <w:spacing w:before="0" w:beforeAutospacing="0" w:after="0" w:afterAutospacing="0" w:line="240" w:lineRule="auto"/>
        <w:ind w:left="0" w:right="0" w:firstLine="640" w:firstLineChars="200"/>
        <w:jc w:val="both"/>
        <w:textAlignment w:val="baseline"/>
        <w:rPr>
          <w:rFonts w:hint="default" w:ascii="Times New Roman" w:hAnsi="Times New Roman" w:eastAsia="仿宋_GB2312" w:cs="Times New Roman"/>
          <w:b w:val="0"/>
          <w:i w:val="0"/>
          <w:caps w:val="0"/>
          <w:color w:val="auto"/>
          <w:spacing w:val="0"/>
          <w:w w:val="100"/>
          <w:kern w:val="0"/>
          <w:sz w:val="32"/>
          <w:szCs w:val="32"/>
          <w:highlight w:val="none"/>
          <w:shd w:val="clear" w:color="auto" w:fill="FFFFFF"/>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pageBreakBefore/>
        <w:shd w:val="clear"/>
        <w:snapToGrid/>
        <w:spacing w:before="0" w:beforeAutospacing="0" w:after="0" w:afterAutospacing="0" w:line="120" w:lineRule="auto"/>
        <w:jc w:val="left"/>
        <w:textAlignment w:val="auto"/>
        <w:outlineLvl w:val="9"/>
        <w:rPr>
          <w:rFonts w:hint="default" w:ascii="Times New Roman" w:hAnsi="Times New Roman" w:eastAsia="宋体" w:cs="Times New Roman"/>
          <w:color w:val="auto"/>
          <w:highlight w:val="none"/>
          <w:lang w:val="en-US" w:eastAsia="zh-CN"/>
        </w:rPr>
      </w:pPr>
      <w:r>
        <w:rPr>
          <w:rFonts w:hint="default" w:ascii="Times New Roman" w:hAnsi="Times New Roman" w:eastAsia="黑体" w:cs="Times New Roman"/>
          <w:b w:val="0"/>
          <w:i w:val="0"/>
          <w:caps w:val="0"/>
          <w:color w:val="auto"/>
          <w:spacing w:val="0"/>
          <w:w w:val="100"/>
          <w:sz w:val="32"/>
          <w:szCs w:val="32"/>
          <w:highlight w:val="none"/>
          <w:lang w:val="en" w:eastAsia="zh-CN"/>
        </w:rPr>
        <w:t>附件</w:t>
      </w:r>
      <w:r>
        <w:rPr>
          <w:rFonts w:hint="default" w:ascii="Times New Roman" w:hAnsi="Times New Roman" w:eastAsia="黑体" w:cs="Times New Roman"/>
          <w:b w:val="0"/>
          <w:i w:val="0"/>
          <w:caps w:val="0"/>
          <w:color w:val="auto"/>
          <w:spacing w:val="0"/>
          <w:w w:val="100"/>
          <w:sz w:val="32"/>
          <w:szCs w:val="32"/>
          <w:highlight w:val="none"/>
          <w:lang w:val="en-US" w:eastAsia="zh-CN"/>
        </w:rPr>
        <w:t>10</w:t>
      </w:r>
    </w:p>
    <w:p>
      <w:pPr>
        <w:shd w:val="clear"/>
        <w:snapToGrid/>
        <w:spacing w:before="0" w:beforeAutospacing="0" w:after="0" w:afterAutospacing="0" w:line="120" w:lineRule="auto"/>
        <w:jc w:val="center"/>
        <w:textAlignment w:val="auto"/>
        <w:outlineLvl w:val="9"/>
        <w:rPr>
          <w:rFonts w:hint="default" w:ascii="Times New Roman" w:hAnsi="Times New Roman" w:eastAsia="宋体" w:cs="Times New Roman"/>
          <w:color w:val="auto"/>
          <w:sz w:val="36"/>
          <w:szCs w:val="36"/>
          <w:highlight w:val="none"/>
        </w:rPr>
      </w:pPr>
      <w:r>
        <w:rPr>
          <w:rFonts w:hint="default" w:ascii="Times New Roman" w:hAnsi="Times New Roman" w:eastAsia="方正小标宋简体" w:cs="Times New Roman"/>
          <w:b w:val="0"/>
          <w:i w:val="0"/>
          <w:caps w:val="0"/>
          <w:color w:val="auto"/>
          <w:spacing w:val="0"/>
          <w:w w:val="100"/>
          <w:sz w:val="36"/>
          <w:szCs w:val="36"/>
          <w:highlight w:val="none"/>
        </w:rPr>
        <w:t>新增定点</w:t>
      </w:r>
      <w:r>
        <w:rPr>
          <w:rFonts w:hint="default" w:ascii="Times New Roman" w:hAnsi="Times New Roman" w:eastAsia="方正小标宋简体" w:cs="Times New Roman"/>
          <w:b w:val="0"/>
          <w:i w:val="0"/>
          <w:caps w:val="0"/>
          <w:color w:val="auto"/>
          <w:spacing w:val="0"/>
          <w:w w:val="100"/>
          <w:sz w:val="36"/>
          <w:szCs w:val="36"/>
          <w:highlight w:val="none"/>
          <w:lang w:eastAsia="zh-CN"/>
        </w:rPr>
        <w:t>医药</w:t>
      </w:r>
      <w:r>
        <w:rPr>
          <w:rFonts w:hint="default" w:ascii="Times New Roman" w:hAnsi="Times New Roman" w:eastAsia="方正小标宋简体" w:cs="Times New Roman"/>
          <w:b w:val="0"/>
          <w:i w:val="0"/>
          <w:caps w:val="0"/>
          <w:color w:val="auto"/>
          <w:spacing w:val="0"/>
          <w:w w:val="100"/>
          <w:sz w:val="36"/>
          <w:szCs w:val="36"/>
          <w:highlight w:val="none"/>
        </w:rPr>
        <w:t>机构</w:t>
      </w:r>
      <w:r>
        <w:rPr>
          <w:rFonts w:hint="default" w:ascii="Times New Roman" w:hAnsi="Times New Roman" w:eastAsia="方正小标宋简体" w:cs="Times New Roman"/>
          <w:b w:val="0"/>
          <w:i w:val="0"/>
          <w:caps w:val="0"/>
          <w:color w:val="auto"/>
          <w:spacing w:val="0"/>
          <w:w w:val="100"/>
          <w:sz w:val="36"/>
          <w:szCs w:val="36"/>
          <w:highlight w:val="none"/>
          <w:lang w:eastAsia="zh-CN"/>
        </w:rPr>
        <w:t>现场考察</w:t>
      </w:r>
      <w:r>
        <w:rPr>
          <w:rFonts w:hint="default" w:ascii="Times New Roman" w:hAnsi="Times New Roman" w:eastAsia="方正小标宋简体" w:cs="Times New Roman"/>
          <w:b w:val="0"/>
          <w:i w:val="0"/>
          <w:caps w:val="0"/>
          <w:color w:val="auto"/>
          <w:spacing w:val="0"/>
          <w:w w:val="100"/>
          <w:sz w:val="36"/>
          <w:szCs w:val="36"/>
          <w:highlight w:val="none"/>
        </w:rPr>
        <w:t>工作纪律</w:t>
      </w:r>
      <w:r>
        <w:rPr>
          <w:rFonts w:hint="default" w:ascii="Times New Roman" w:hAnsi="Times New Roman" w:eastAsia="方正小标宋简体" w:cs="Times New Roman"/>
          <w:b w:val="0"/>
          <w:i w:val="0"/>
          <w:caps w:val="0"/>
          <w:color w:val="auto"/>
          <w:spacing w:val="0"/>
          <w:w w:val="100"/>
          <w:sz w:val="36"/>
          <w:szCs w:val="36"/>
          <w:highlight w:val="none"/>
          <w:lang w:eastAsia="zh-CN"/>
        </w:rPr>
        <w:t>（模板）</w:t>
      </w:r>
    </w:p>
    <w:p>
      <w:pPr>
        <w:shd w:val="clear"/>
        <w:snapToGrid w:val="0"/>
        <w:spacing w:before="0" w:beforeAutospacing="0" w:after="0" w:afterAutospacing="0" w:line="560" w:lineRule="exact"/>
        <w:ind w:firstLine="624" w:firstLineChars="200"/>
        <w:jc w:val="both"/>
        <w:textAlignment w:val="baseline"/>
        <w:rPr>
          <w:rFonts w:hint="default" w:ascii="Times New Roman" w:hAnsi="Times New Roman" w:eastAsia="仿宋_GB2312" w:cs="Times New Roman"/>
          <w:b w:val="0"/>
          <w:i w:val="0"/>
          <w:caps w:val="0"/>
          <w:color w:val="auto"/>
          <w:spacing w:val="-4"/>
          <w:w w:val="100"/>
          <w:sz w:val="32"/>
          <w:szCs w:val="32"/>
          <w:highlight w:val="none"/>
        </w:rPr>
      </w:pPr>
    </w:p>
    <w:p>
      <w:pPr>
        <w:shd w:val="clear"/>
        <w:snapToGrid w:val="0"/>
        <w:spacing w:before="0" w:beforeAutospacing="0" w:after="0" w:afterAutospacing="0" w:line="560" w:lineRule="exact"/>
        <w:ind w:firstLine="624" w:firstLineChars="200"/>
        <w:jc w:val="both"/>
        <w:textAlignment w:val="baseline"/>
        <w:rPr>
          <w:rFonts w:hint="default" w:ascii="Times New Roman" w:hAnsi="Times New Roman" w:eastAsia="仿宋_GB2312" w:cs="Times New Roman"/>
          <w:b w:val="0"/>
          <w:i w:val="0"/>
          <w:caps w:val="0"/>
          <w:color w:val="auto"/>
          <w:spacing w:val="-4"/>
          <w:w w:val="100"/>
          <w:sz w:val="32"/>
          <w:szCs w:val="32"/>
          <w:highlight w:val="none"/>
        </w:rPr>
      </w:pPr>
      <w:r>
        <w:rPr>
          <w:rFonts w:hint="default" w:ascii="Times New Roman" w:hAnsi="Times New Roman" w:eastAsia="仿宋_GB2312" w:cs="Times New Roman"/>
          <w:b w:val="0"/>
          <w:i w:val="0"/>
          <w:caps w:val="0"/>
          <w:color w:val="auto"/>
          <w:spacing w:val="-4"/>
          <w:w w:val="100"/>
          <w:sz w:val="32"/>
          <w:szCs w:val="32"/>
          <w:highlight w:val="none"/>
        </w:rPr>
        <w:t>根据上级和市医保</w:t>
      </w:r>
      <w:r>
        <w:rPr>
          <w:rFonts w:hint="default" w:ascii="Times New Roman" w:hAnsi="Times New Roman" w:eastAsia="仿宋_GB2312" w:cs="Times New Roman"/>
          <w:b w:val="0"/>
          <w:i w:val="0"/>
          <w:caps w:val="0"/>
          <w:color w:val="auto"/>
          <w:spacing w:val="-4"/>
          <w:w w:val="100"/>
          <w:sz w:val="32"/>
          <w:szCs w:val="32"/>
          <w:highlight w:val="none"/>
          <w:lang w:val="en-US" w:eastAsia="zh-CN"/>
        </w:rPr>
        <w:t>部门</w:t>
      </w:r>
      <w:r>
        <w:rPr>
          <w:rFonts w:hint="default" w:ascii="Times New Roman" w:hAnsi="Times New Roman" w:eastAsia="仿宋_GB2312" w:cs="Times New Roman"/>
          <w:b w:val="0"/>
          <w:i w:val="0"/>
          <w:caps w:val="0"/>
          <w:color w:val="auto"/>
          <w:spacing w:val="-4"/>
          <w:w w:val="100"/>
          <w:sz w:val="32"/>
          <w:szCs w:val="32"/>
          <w:highlight w:val="none"/>
        </w:rPr>
        <w:t>廉政纪律有关要求，核查组</w:t>
      </w:r>
      <w:r>
        <w:rPr>
          <w:rFonts w:hint="default" w:ascii="Times New Roman" w:hAnsi="Times New Roman" w:eastAsia="仿宋_GB2312" w:cs="Times New Roman"/>
          <w:b w:val="0"/>
          <w:i w:val="0"/>
          <w:caps w:val="0"/>
          <w:color w:val="auto"/>
          <w:spacing w:val="-4"/>
          <w:w w:val="100"/>
          <w:sz w:val="32"/>
          <w:szCs w:val="32"/>
          <w:highlight w:val="none"/>
          <w:lang w:eastAsia="zh-CN"/>
        </w:rPr>
        <w:t>在</w:t>
      </w:r>
      <w:r>
        <w:rPr>
          <w:rFonts w:hint="default" w:ascii="Times New Roman" w:hAnsi="Times New Roman" w:eastAsia="仿宋_GB2312" w:cs="Times New Roman"/>
          <w:b w:val="0"/>
          <w:i w:val="0"/>
          <w:caps w:val="0"/>
          <w:color w:val="auto"/>
          <w:spacing w:val="-4"/>
          <w:w w:val="100"/>
          <w:sz w:val="32"/>
          <w:szCs w:val="32"/>
          <w:highlight w:val="none"/>
        </w:rPr>
        <w:t>新增定点医药机构申</w:t>
      </w:r>
      <w:r>
        <w:rPr>
          <w:rFonts w:hint="default" w:ascii="Times New Roman" w:hAnsi="Times New Roman" w:eastAsia="仿宋_GB2312" w:cs="Times New Roman"/>
          <w:b w:val="0"/>
          <w:i w:val="0"/>
          <w:caps w:val="0"/>
          <w:color w:val="auto"/>
          <w:spacing w:val="-4"/>
          <w:w w:val="100"/>
          <w:sz w:val="32"/>
          <w:szCs w:val="32"/>
          <w:highlight w:val="none"/>
          <w:lang w:val="en-US" w:eastAsia="zh-CN"/>
        </w:rPr>
        <w:t>请</w:t>
      </w:r>
      <w:r>
        <w:rPr>
          <w:rFonts w:hint="default" w:ascii="Times New Roman" w:hAnsi="Times New Roman" w:eastAsia="仿宋_GB2312" w:cs="Times New Roman"/>
          <w:b w:val="0"/>
          <w:i w:val="0"/>
          <w:caps w:val="0"/>
          <w:color w:val="auto"/>
          <w:spacing w:val="-4"/>
          <w:w w:val="100"/>
          <w:sz w:val="32"/>
          <w:szCs w:val="32"/>
          <w:highlight w:val="none"/>
        </w:rPr>
        <w:t>工作将严格遵守以下工作纪律：</w:t>
      </w:r>
    </w:p>
    <w:p>
      <w:pPr>
        <w:shd w:val="clear"/>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（一）坚持依法办事，决不滥用权力，不准单独外出对管理对象实施</w:t>
      </w:r>
      <w:r>
        <w:rPr>
          <w:rFonts w:hint="default" w:ascii="Times New Roman" w:hAnsi="Times New Roman" w:eastAsia="仿宋_GB2312" w:cs="Times New Roman"/>
          <w:b w:val="0"/>
          <w:i w:val="0"/>
          <w:caps w:val="0"/>
          <w:color w:val="auto"/>
          <w:spacing w:val="0"/>
          <w:w w:val="100"/>
          <w:sz w:val="32"/>
          <w:szCs w:val="32"/>
          <w:highlight w:val="none"/>
          <w:lang w:eastAsia="zh-CN"/>
        </w:rPr>
        <w:t>现场考察</w:t>
      </w:r>
      <w:r>
        <w:rPr>
          <w:rFonts w:hint="default" w:ascii="Times New Roman" w:hAnsi="Times New Roman" w:eastAsia="仿宋_GB2312" w:cs="Times New Roman"/>
          <w:b w:val="0"/>
          <w:i w:val="0"/>
          <w:caps w:val="0"/>
          <w:color w:val="auto"/>
          <w:spacing w:val="0"/>
          <w:w w:val="100"/>
          <w:sz w:val="32"/>
          <w:szCs w:val="32"/>
          <w:highlight w:val="none"/>
        </w:rPr>
        <w:t>，不得利用工作名义或个人职权关系，向被核查单位谋取个人非法私利。</w:t>
      </w:r>
    </w:p>
    <w:p>
      <w:pPr>
        <w:shd w:val="clear"/>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（二）不准由被核查单位支付或补贴餐费、交通费，因特殊情况确需在被核查单位用餐的，费用自理，据实支付。不准参加被核查单位安排的宴请、旅游、娱乐和联欢等活动。</w:t>
      </w:r>
    </w:p>
    <w:p>
      <w:pPr>
        <w:shd w:val="clear"/>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（三）不得利用核查工作时间看病购药，或打招呼带亲属朋友看病购药。不得私自使用被核查单位的交通工具。</w:t>
      </w:r>
    </w:p>
    <w:p>
      <w:pPr>
        <w:shd w:val="clear"/>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（四）不准接受医药机构的任何纪念品、礼品、礼金、消费卡和有价证券。</w:t>
      </w:r>
    </w:p>
    <w:p>
      <w:pPr>
        <w:shd w:val="clear"/>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（五）不得以打招呼等任何方式影响或干扰核查业务的开展，不得参与、庇护违规骗保行为，不得泄露与核查业务有关的工作秘密或信息。</w:t>
      </w:r>
    </w:p>
    <w:p>
      <w:pPr>
        <w:shd w:val="clear"/>
        <w:snapToGrid w:val="0"/>
        <w:spacing w:before="0" w:beforeAutospacing="0" w:after="0" w:afterAutospacing="0" w:line="560" w:lineRule="exact"/>
        <w:ind w:firstLine="640" w:firstLineChars="200"/>
        <w:jc w:val="both"/>
        <w:textAlignment w:val="baseline"/>
        <w:rPr>
          <w:rFonts w:hint="default" w:ascii="Times New Roman" w:hAnsi="Times New Roman" w:eastAsia="宋体" w:cs="Times New Roman"/>
          <w:b w:val="0"/>
          <w:i w:val="0"/>
          <w:caps w:val="0"/>
          <w:color w:val="auto"/>
          <w:spacing w:val="0"/>
          <w:w w:val="100"/>
          <w:kern w:val="0"/>
          <w:sz w:val="28"/>
          <w:szCs w:val="28"/>
          <w:highlight w:val="none"/>
        </w:rPr>
      </w:pPr>
      <w:r>
        <w:rPr>
          <w:rFonts w:hint="default" w:ascii="Times New Roman" w:hAnsi="Times New Roman" w:eastAsia="仿宋_GB2312" w:cs="Times New Roman"/>
          <w:b w:val="0"/>
          <w:i w:val="0"/>
          <w:caps w:val="0"/>
          <w:color w:val="auto"/>
          <w:spacing w:val="0"/>
          <w:w w:val="100"/>
          <w:sz w:val="32"/>
          <w:szCs w:val="32"/>
          <w:highlight w:val="none"/>
        </w:rPr>
        <w:t>（六）不得故意摆“架子”、找</w:t>
      </w:r>
      <w:r>
        <w:rPr>
          <w:rFonts w:hint="default" w:ascii="Times New Roman" w:hAnsi="Times New Roman" w:eastAsia="仿宋_GB2312" w:cs="Times New Roman"/>
          <w:b w:val="0"/>
          <w:i w:val="0"/>
          <w:caps w:val="0"/>
          <w:color w:val="auto"/>
          <w:spacing w:val="0"/>
          <w:w w:val="100"/>
          <w:kern w:val="0"/>
          <w:sz w:val="32"/>
          <w:szCs w:val="32"/>
          <w:highlight w:val="none"/>
        </w:rPr>
        <w:t>茬</w:t>
      </w:r>
      <w:r>
        <w:rPr>
          <w:rFonts w:hint="default" w:ascii="Times New Roman" w:hAnsi="Times New Roman" w:eastAsia="仿宋_GB2312" w:cs="Times New Roman"/>
          <w:b w:val="0"/>
          <w:i w:val="0"/>
          <w:caps w:val="0"/>
          <w:color w:val="auto"/>
          <w:spacing w:val="0"/>
          <w:w w:val="100"/>
          <w:sz w:val="32"/>
          <w:szCs w:val="32"/>
          <w:highlight w:val="none"/>
        </w:rPr>
        <w:t>，刁难被</w:t>
      </w:r>
      <w:r>
        <w:rPr>
          <w:rFonts w:hint="default" w:ascii="Times New Roman" w:hAnsi="Times New Roman" w:eastAsia="仿宋_GB2312" w:cs="Times New Roman"/>
          <w:b w:val="0"/>
          <w:i w:val="0"/>
          <w:caps w:val="0"/>
          <w:color w:val="auto"/>
          <w:spacing w:val="0"/>
          <w:w w:val="100"/>
          <w:kern w:val="0"/>
          <w:sz w:val="32"/>
          <w:szCs w:val="32"/>
          <w:highlight w:val="none"/>
        </w:rPr>
        <w:t>核查</w:t>
      </w:r>
      <w:r>
        <w:rPr>
          <w:rFonts w:hint="default" w:ascii="Times New Roman" w:hAnsi="Times New Roman" w:eastAsia="仿宋_GB2312" w:cs="Times New Roman"/>
          <w:b w:val="0"/>
          <w:i w:val="0"/>
          <w:caps w:val="0"/>
          <w:color w:val="auto"/>
          <w:spacing w:val="0"/>
          <w:w w:val="100"/>
          <w:sz w:val="32"/>
          <w:szCs w:val="32"/>
          <w:highlight w:val="none"/>
        </w:rPr>
        <w:t>单位，不得故意制造障碍和拖延核查时间。</w:t>
      </w:r>
    </w:p>
    <w:p>
      <w:pPr>
        <w:shd w:val="clear"/>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（七）不准向被核查单位推销商品或介绍业务。</w:t>
      </w:r>
    </w:p>
    <w:p>
      <w:pPr>
        <w:shd w:val="clear"/>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（八）不准向被核查单位提出任何与核查工作无关的要求。</w:t>
      </w:r>
    </w:p>
    <w:p>
      <w:pPr>
        <w:shd w:val="clear"/>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工作人员进行</w:t>
      </w:r>
      <w:r>
        <w:rPr>
          <w:rFonts w:hint="default" w:ascii="Times New Roman" w:hAnsi="Times New Roman" w:eastAsia="仿宋_GB2312" w:cs="Times New Roman"/>
          <w:b w:val="0"/>
          <w:i w:val="0"/>
          <w:caps w:val="0"/>
          <w:color w:val="auto"/>
          <w:spacing w:val="0"/>
          <w:w w:val="100"/>
          <w:sz w:val="32"/>
          <w:szCs w:val="32"/>
          <w:highlight w:val="none"/>
          <w:lang w:eastAsia="zh-CN"/>
        </w:rPr>
        <w:t>现场考察</w:t>
      </w:r>
      <w:r>
        <w:rPr>
          <w:rFonts w:hint="default" w:ascii="Times New Roman" w:hAnsi="Times New Roman" w:eastAsia="仿宋_GB2312" w:cs="Times New Roman"/>
          <w:b w:val="0"/>
          <w:i w:val="0"/>
          <w:caps w:val="0"/>
          <w:color w:val="auto"/>
          <w:spacing w:val="0"/>
          <w:w w:val="100"/>
          <w:sz w:val="32"/>
          <w:szCs w:val="32"/>
          <w:highlight w:val="none"/>
        </w:rPr>
        <w:t>前须申明医保</w:t>
      </w:r>
      <w:r>
        <w:rPr>
          <w:rFonts w:hint="default" w:ascii="Times New Roman" w:hAnsi="Times New Roman" w:eastAsia="仿宋_GB2312" w:cs="Times New Roman"/>
          <w:b w:val="0"/>
          <w:i w:val="0"/>
          <w:caps w:val="0"/>
          <w:color w:val="auto"/>
          <w:spacing w:val="0"/>
          <w:w w:val="100"/>
          <w:sz w:val="32"/>
          <w:szCs w:val="32"/>
          <w:highlight w:val="none"/>
          <w:lang w:val="en-US" w:eastAsia="zh-CN"/>
        </w:rPr>
        <w:t>部门</w:t>
      </w:r>
      <w:r>
        <w:rPr>
          <w:rFonts w:hint="default" w:ascii="Times New Roman" w:hAnsi="Times New Roman" w:eastAsia="仿宋_GB2312" w:cs="Times New Roman"/>
          <w:b w:val="0"/>
          <w:i w:val="0"/>
          <w:caps w:val="0"/>
          <w:color w:val="auto"/>
          <w:spacing w:val="0"/>
          <w:w w:val="100"/>
          <w:sz w:val="32"/>
          <w:szCs w:val="32"/>
          <w:highlight w:val="none"/>
        </w:rPr>
        <w:t>《加强监督检查纪律的八项规定》，并请被核查对象对医保</w:t>
      </w:r>
      <w:r>
        <w:rPr>
          <w:rFonts w:hint="default" w:ascii="Times New Roman" w:hAnsi="Times New Roman" w:eastAsia="仿宋_GB2312" w:cs="Times New Roman"/>
          <w:b w:val="0"/>
          <w:i w:val="0"/>
          <w:caps w:val="0"/>
          <w:color w:val="auto"/>
          <w:spacing w:val="0"/>
          <w:w w:val="100"/>
          <w:sz w:val="32"/>
          <w:szCs w:val="32"/>
          <w:highlight w:val="none"/>
          <w:lang w:val="en-US" w:eastAsia="zh-CN"/>
        </w:rPr>
        <w:t>部门</w:t>
      </w:r>
      <w:r>
        <w:rPr>
          <w:rFonts w:hint="default" w:ascii="Times New Roman" w:hAnsi="Times New Roman" w:eastAsia="仿宋_GB2312" w:cs="Times New Roman"/>
          <w:b w:val="0"/>
          <w:i w:val="0"/>
          <w:caps w:val="0"/>
          <w:color w:val="auto"/>
          <w:spacing w:val="0"/>
          <w:w w:val="100"/>
          <w:sz w:val="32"/>
          <w:szCs w:val="32"/>
          <w:highlight w:val="none"/>
        </w:rPr>
        <w:t>工作人员进行监督，填写《新增定点医药机构</w:t>
      </w:r>
      <w:r>
        <w:rPr>
          <w:rFonts w:hint="default" w:ascii="Times New Roman" w:hAnsi="Times New Roman" w:eastAsia="仿宋_GB2312" w:cs="Times New Roman"/>
          <w:b w:val="0"/>
          <w:i w:val="0"/>
          <w:caps w:val="0"/>
          <w:color w:val="auto"/>
          <w:spacing w:val="0"/>
          <w:w w:val="100"/>
          <w:sz w:val="32"/>
          <w:szCs w:val="32"/>
          <w:highlight w:val="none"/>
          <w:lang w:eastAsia="zh-CN"/>
        </w:rPr>
        <w:t>现场考察</w:t>
      </w:r>
      <w:r>
        <w:rPr>
          <w:rFonts w:hint="default" w:ascii="Times New Roman" w:hAnsi="Times New Roman" w:eastAsia="仿宋_GB2312" w:cs="Times New Roman"/>
          <w:b w:val="0"/>
          <w:i w:val="0"/>
          <w:caps w:val="0"/>
          <w:color w:val="auto"/>
          <w:spacing w:val="0"/>
          <w:w w:val="100"/>
          <w:sz w:val="32"/>
          <w:szCs w:val="32"/>
          <w:highlight w:val="none"/>
        </w:rPr>
        <w:t>工作意见反馈表》及时寄回医保纪检部门。</w:t>
      </w:r>
    </w:p>
    <w:p>
      <w:pPr>
        <w:shd w:val="clear"/>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val="en-US" w:eastAsia="zh-CN"/>
        </w:rPr>
      </w:pP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市</w:t>
      </w:r>
      <w:r>
        <w:rPr>
          <w:rFonts w:hint="default" w:ascii="Times New Roman" w:hAnsi="Times New Roman" w:eastAsia="仿宋_GB2312" w:cs="Times New Roman"/>
          <w:b w:val="0"/>
          <w:i w:val="0"/>
          <w:caps w:val="0"/>
          <w:color w:val="auto"/>
          <w:spacing w:val="0"/>
          <w:w w:val="100"/>
          <w:sz w:val="32"/>
          <w:szCs w:val="32"/>
          <w:highlight w:val="none"/>
          <w:lang w:eastAsia="zh-CN"/>
        </w:rPr>
        <w:t>医疗保障经办机构</w:t>
      </w:r>
      <w:r>
        <w:rPr>
          <w:rFonts w:hint="default" w:ascii="Times New Roman" w:hAnsi="Times New Roman" w:eastAsia="仿宋_GB2312" w:cs="Times New Roman"/>
          <w:b w:val="0"/>
          <w:i w:val="0"/>
          <w:caps w:val="0"/>
          <w:color w:val="auto"/>
          <w:spacing w:val="0"/>
          <w:w w:val="100"/>
          <w:sz w:val="32"/>
          <w:szCs w:val="32"/>
          <w:highlight w:val="none"/>
        </w:rPr>
        <w:t>纪检监督电话：</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p>
    <w:p>
      <w:pPr>
        <w:shd w:val="clear"/>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lang w:val="en-US" w:eastAsia="zh-CN"/>
        </w:rPr>
      </w:pPr>
      <w:r>
        <w:rPr>
          <w:rFonts w:hint="default" w:ascii="Times New Roman" w:hAnsi="Times New Roman" w:eastAsia="仿宋_GB2312" w:cs="Times New Roman"/>
          <w:b w:val="0"/>
          <w:i w:val="0"/>
          <w:caps w:val="0"/>
          <w:color w:val="auto"/>
          <w:spacing w:val="0"/>
          <w:w w:val="100"/>
          <w:sz w:val="32"/>
          <w:szCs w:val="32"/>
          <w:highlight w:val="none"/>
        </w:rPr>
        <w:t>地址：</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，邮编：</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p>
    <w:p>
      <w:pPr>
        <w:shd w:val="clear"/>
        <w:snapToGrid w:val="0"/>
        <w:spacing w:before="0" w:beforeAutospacing="0" w:after="0" w:afterAutospacing="0" w:line="560" w:lineRule="exact"/>
        <w:jc w:val="both"/>
        <w:textAlignment w:val="baseline"/>
        <w:rPr>
          <w:rFonts w:hint="default" w:ascii="Times New Roman" w:hAnsi="Times New Roman" w:eastAsia="楷体_GB2312" w:cs="Times New Roman"/>
          <w:b/>
          <w:bCs/>
          <w:i w:val="0"/>
          <w:caps w:val="0"/>
          <w:color w:val="auto"/>
          <w:spacing w:val="0"/>
          <w:w w:val="100"/>
          <w:sz w:val="28"/>
          <w:szCs w:val="28"/>
          <w:highlight w:val="none"/>
        </w:rPr>
      </w:pPr>
    </w:p>
    <w:p>
      <w:pPr>
        <w:shd w:val="clear"/>
        <w:snapToGrid w:val="0"/>
        <w:spacing w:before="0" w:beforeAutospacing="0" w:after="0" w:afterAutospacing="0" w:line="560" w:lineRule="exact"/>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p>
    <w:p>
      <w:pPr>
        <w:shd w:val="clear"/>
        <w:snapToGrid w:val="0"/>
        <w:spacing w:before="0" w:beforeAutospacing="0" w:after="0" w:afterAutospacing="0" w:line="560" w:lineRule="exact"/>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p>
    <w:p>
      <w:pPr>
        <w:shd w:val="clear"/>
        <w:snapToGrid w:val="0"/>
        <w:spacing w:before="0" w:beforeAutospacing="0" w:after="0" w:afterAutospacing="0" w:line="560" w:lineRule="exact"/>
        <w:ind w:right="640"/>
        <w:jc w:val="right"/>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市医疗</w:t>
      </w:r>
      <w:r>
        <w:rPr>
          <w:rFonts w:hint="default" w:ascii="Times New Roman" w:hAnsi="Times New Roman" w:eastAsia="仿宋_GB2312" w:cs="Times New Roman"/>
          <w:b w:val="0"/>
          <w:i w:val="0"/>
          <w:caps w:val="0"/>
          <w:color w:val="auto"/>
          <w:spacing w:val="0"/>
          <w:w w:val="100"/>
          <w:sz w:val="32"/>
          <w:szCs w:val="32"/>
          <w:highlight w:val="none"/>
          <w:lang w:eastAsia="zh-CN"/>
        </w:rPr>
        <w:t>保障经办机构</w:t>
      </w:r>
    </w:p>
    <w:p>
      <w:pPr>
        <w:shd w:val="clear"/>
        <w:snapToGrid w:val="0"/>
        <w:spacing w:before="0" w:beforeAutospacing="0" w:after="0" w:afterAutospacing="0" w:line="560" w:lineRule="exact"/>
        <w:ind w:left="334" w:firstLine="5894" w:firstLineChars="1842"/>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年  月  日</w:t>
      </w: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pageBreakBefore/>
        <w:shd w:val="clear"/>
        <w:spacing w:line="120" w:lineRule="auto"/>
        <w:outlineLvl w:val="9"/>
        <w:rPr>
          <w:rFonts w:hint="default" w:ascii="Times New Roman" w:hAnsi="Times New Roman" w:eastAsia="宋体" w:cs="Times New Roman"/>
          <w:color w:val="auto"/>
          <w:highlight w:val="none"/>
          <w:lang w:val="en-US" w:eastAsia="zh-CN"/>
        </w:rPr>
      </w:pPr>
      <w:r>
        <w:rPr>
          <w:rFonts w:hint="default" w:ascii="Times New Roman" w:hAnsi="Times New Roman" w:eastAsia="黑体" w:cs="Times New Roman"/>
          <w:color w:val="auto"/>
          <w:sz w:val="32"/>
          <w:szCs w:val="32"/>
          <w:highlight w:val="none"/>
          <w:lang w:val="en" w:eastAsia="zh-CN"/>
        </w:rPr>
        <w:t>附件</w:t>
      </w:r>
      <w:r>
        <w:rPr>
          <w:rFonts w:hint="default" w:ascii="Times New Roman" w:hAnsi="Times New Roman" w:eastAsia="黑体" w:cs="Times New Roman"/>
          <w:color w:val="auto"/>
          <w:sz w:val="32"/>
          <w:szCs w:val="32"/>
          <w:highlight w:val="none"/>
          <w:lang w:val="en-US" w:eastAsia="zh-CN"/>
        </w:rPr>
        <w:t>11</w:t>
      </w:r>
    </w:p>
    <w:p>
      <w:pPr>
        <w:shd w:val="clear"/>
        <w:snapToGrid w:val="0"/>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方正小标宋简体" w:cs="Times New Roman"/>
          <w:b w:val="0"/>
          <w:i w:val="0"/>
          <w:caps w:val="0"/>
          <w:color w:val="auto"/>
          <w:spacing w:val="0"/>
          <w:w w:val="100"/>
          <w:sz w:val="32"/>
          <w:szCs w:val="32"/>
          <w:highlight w:val="none"/>
        </w:rPr>
        <w:t>现场</w:t>
      </w:r>
      <w:r>
        <w:rPr>
          <w:rFonts w:hint="default" w:ascii="Times New Roman" w:hAnsi="Times New Roman" w:eastAsia="方正小标宋简体" w:cs="Times New Roman"/>
          <w:b w:val="0"/>
          <w:i w:val="0"/>
          <w:caps w:val="0"/>
          <w:color w:val="auto"/>
          <w:spacing w:val="0"/>
          <w:w w:val="100"/>
          <w:sz w:val="32"/>
          <w:szCs w:val="32"/>
          <w:highlight w:val="none"/>
          <w:lang w:eastAsia="zh-CN"/>
        </w:rPr>
        <w:t>考察工作</w:t>
      </w:r>
      <w:r>
        <w:rPr>
          <w:rFonts w:hint="default" w:ascii="Times New Roman" w:hAnsi="Times New Roman" w:eastAsia="方正小标宋简体" w:cs="Times New Roman"/>
          <w:b w:val="0"/>
          <w:i w:val="0"/>
          <w:caps w:val="0"/>
          <w:color w:val="auto"/>
          <w:spacing w:val="0"/>
          <w:w w:val="100"/>
          <w:sz w:val="32"/>
          <w:szCs w:val="32"/>
          <w:highlight w:val="none"/>
        </w:rPr>
        <w:t>意见反馈表</w:t>
      </w:r>
    </w:p>
    <w:tbl>
      <w:tblPr>
        <w:tblStyle w:val="8"/>
        <w:tblW w:w="4998" w:type="pct"/>
        <w:jc w:val="center"/>
        <w:tblLayout w:type="autofit"/>
        <w:tblCellMar>
          <w:top w:w="0" w:type="dxa"/>
          <w:left w:w="108" w:type="dxa"/>
          <w:bottom w:w="0" w:type="dxa"/>
          <w:right w:w="108" w:type="dxa"/>
        </w:tblCellMar>
      </w:tblPr>
      <w:tblGrid>
        <w:gridCol w:w="1326"/>
        <w:gridCol w:w="1326"/>
        <w:gridCol w:w="1430"/>
        <w:gridCol w:w="1435"/>
        <w:gridCol w:w="1564"/>
        <w:gridCol w:w="1438"/>
      </w:tblGrid>
      <w:tr>
        <w:tblPrEx>
          <w:tblCellMar>
            <w:top w:w="0" w:type="dxa"/>
            <w:left w:w="108" w:type="dxa"/>
            <w:bottom w:w="0" w:type="dxa"/>
            <w:right w:w="108" w:type="dxa"/>
          </w:tblCellMar>
        </w:tblPrEx>
        <w:trPr>
          <w:trHeight w:val="567" w:hRule="atLeast"/>
          <w:jc w:val="center"/>
        </w:trPr>
        <w:tc>
          <w:tcPr>
            <w:tcW w:w="778"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单位名称</w:t>
            </w:r>
          </w:p>
        </w:tc>
        <w:tc>
          <w:tcPr>
            <w:tcW w:w="1617" w:type="pct"/>
            <w:gridSpan w:val="2"/>
            <w:tcBorders>
              <w:top w:val="single" w:color="auto" w:sz="4" w:space="0"/>
              <w:left w:val="nil"/>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p>
        </w:tc>
        <w:tc>
          <w:tcPr>
            <w:tcW w:w="842"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单位地址</w:t>
            </w:r>
          </w:p>
        </w:tc>
        <w:tc>
          <w:tcPr>
            <w:tcW w:w="1761" w:type="pct"/>
            <w:gridSpan w:val="2"/>
            <w:tcBorders>
              <w:top w:val="single" w:color="auto" w:sz="4" w:space="0"/>
              <w:left w:val="nil"/>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78"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被核查单位负责人姓名</w:t>
            </w:r>
          </w:p>
        </w:tc>
        <w:tc>
          <w:tcPr>
            <w:tcW w:w="778"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p>
        </w:tc>
        <w:tc>
          <w:tcPr>
            <w:tcW w:w="839"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被核查单位联系电话</w:t>
            </w:r>
          </w:p>
        </w:tc>
        <w:tc>
          <w:tcPr>
            <w:tcW w:w="842"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p>
        </w:tc>
        <w:tc>
          <w:tcPr>
            <w:tcW w:w="918"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核查时间</w:t>
            </w:r>
          </w:p>
        </w:tc>
        <w:tc>
          <w:tcPr>
            <w:tcW w:w="842"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78"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kern w:val="0"/>
                <w:sz w:val="24"/>
                <w:szCs w:val="24"/>
                <w:highlight w:val="none"/>
              </w:rPr>
              <w:t>核查小组人数和成员</w:t>
            </w:r>
          </w:p>
        </w:tc>
        <w:tc>
          <w:tcPr>
            <w:tcW w:w="2459" w:type="pct"/>
            <w:gridSpan w:val="3"/>
            <w:tcBorders>
              <w:top w:val="single" w:color="auto" w:sz="4" w:space="0"/>
              <w:left w:val="nil"/>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p>
        </w:tc>
        <w:tc>
          <w:tcPr>
            <w:tcW w:w="918"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lang w:eastAsia="zh-CN"/>
              </w:rPr>
            </w:pPr>
            <w:r>
              <w:rPr>
                <w:rFonts w:hint="default" w:ascii="Times New Roman" w:hAnsi="Times New Roman" w:eastAsia="仿宋_GB2312" w:cs="Times New Roman"/>
                <w:b w:val="0"/>
                <w:i w:val="0"/>
                <w:caps w:val="0"/>
                <w:color w:val="auto"/>
                <w:spacing w:val="0"/>
                <w:w w:val="100"/>
                <w:kern w:val="0"/>
                <w:sz w:val="24"/>
                <w:szCs w:val="24"/>
                <w:highlight w:val="none"/>
              </w:rPr>
              <w:t>是否按照检查纪律开展</w:t>
            </w:r>
            <w:r>
              <w:rPr>
                <w:rFonts w:hint="default" w:ascii="Times New Roman" w:hAnsi="Times New Roman" w:eastAsia="仿宋_GB2312" w:cs="Times New Roman"/>
                <w:b w:val="0"/>
                <w:i w:val="0"/>
                <w:caps w:val="0"/>
                <w:color w:val="auto"/>
                <w:spacing w:val="0"/>
                <w:w w:val="100"/>
                <w:kern w:val="0"/>
                <w:sz w:val="24"/>
                <w:szCs w:val="24"/>
                <w:highlight w:val="none"/>
                <w:lang w:eastAsia="zh-CN"/>
              </w:rPr>
              <w:t>现场考察</w:t>
            </w:r>
          </w:p>
        </w:tc>
        <w:tc>
          <w:tcPr>
            <w:tcW w:w="842" w:type="pct"/>
            <w:tcBorders>
              <w:top w:val="single" w:color="auto" w:sz="4" w:space="0"/>
              <w:left w:val="nil"/>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78" w:type="pct"/>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对</w:t>
            </w:r>
            <w:r>
              <w:rPr>
                <w:rFonts w:hint="default" w:ascii="Times New Roman" w:hAnsi="Times New Roman" w:eastAsia="仿宋_GB2312" w:cs="Times New Roman"/>
                <w:b w:val="0"/>
                <w:i w:val="0"/>
                <w:caps w:val="0"/>
                <w:color w:val="auto"/>
                <w:spacing w:val="0"/>
                <w:w w:val="100"/>
                <w:sz w:val="24"/>
                <w:szCs w:val="24"/>
                <w:highlight w:val="none"/>
                <w:lang w:eastAsia="zh-CN"/>
              </w:rPr>
              <w:t>现场考察</w:t>
            </w:r>
            <w:r>
              <w:rPr>
                <w:rFonts w:hint="default" w:ascii="Times New Roman" w:hAnsi="Times New Roman" w:eastAsia="仿宋_GB2312" w:cs="Times New Roman"/>
                <w:b w:val="0"/>
                <w:i w:val="0"/>
                <w:caps w:val="0"/>
                <w:color w:val="auto"/>
                <w:spacing w:val="0"/>
                <w:w w:val="100"/>
                <w:sz w:val="24"/>
                <w:szCs w:val="24"/>
                <w:highlight w:val="none"/>
              </w:rPr>
              <w:t>组执行核查工作纪律情况的意见</w:t>
            </w:r>
          </w:p>
        </w:tc>
        <w:tc>
          <w:tcPr>
            <w:tcW w:w="4221" w:type="pct"/>
            <w:gridSpan w:val="5"/>
            <w:tcBorders>
              <w:top w:val="single" w:color="auto" w:sz="4" w:space="0"/>
              <w:left w:val="nil"/>
              <w:bottom w:val="single" w:color="auto" w:sz="4" w:space="0"/>
              <w:right w:val="single" w:color="auto" w:sz="4" w:space="0"/>
            </w:tcBorders>
            <w:noWrap w:val="0"/>
            <w:vAlign w:val="top"/>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 xml:space="preserve">一、执行监督检查纪律情况： </w:t>
            </w:r>
          </w:p>
          <w:p>
            <w:pPr>
              <w:numPr>
                <w:ilvl w:val="0"/>
                <w:numId w:val="0"/>
              </w:numPr>
              <w:shd w:val="clear"/>
              <w:snapToGrid w:val="0"/>
              <w:spacing w:before="0" w:beforeAutospacing="0" w:after="0" w:afterAutospacing="0" w:line="240" w:lineRule="atLeast"/>
              <w:ind w:leftChars="0"/>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是否遵守</w:t>
            </w:r>
            <w:r>
              <w:rPr>
                <w:rFonts w:hint="default" w:ascii="Times New Roman" w:hAnsi="Times New Roman" w:eastAsia="仿宋_GB2312" w:cs="Times New Roman"/>
                <w:b w:val="0"/>
                <w:i w:val="0"/>
                <w:caps w:val="0"/>
                <w:color w:val="auto"/>
                <w:spacing w:val="0"/>
                <w:w w:val="100"/>
                <w:sz w:val="24"/>
                <w:szCs w:val="24"/>
                <w:highlight w:val="none"/>
                <w:lang w:eastAsia="zh-CN"/>
              </w:rPr>
              <w:t>现场考察</w:t>
            </w:r>
            <w:r>
              <w:rPr>
                <w:rFonts w:hint="default" w:ascii="Times New Roman" w:hAnsi="Times New Roman" w:eastAsia="仿宋_GB2312" w:cs="Times New Roman"/>
                <w:b w:val="0"/>
                <w:i w:val="0"/>
                <w:caps w:val="0"/>
                <w:color w:val="auto"/>
                <w:spacing w:val="0"/>
                <w:w w:val="100"/>
                <w:sz w:val="24"/>
                <w:szCs w:val="24"/>
                <w:highlight w:val="none"/>
              </w:rPr>
              <w:t>工作纪律；（   ）</w:t>
            </w:r>
          </w:p>
          <w:p>
            <w:pPr>
              <w:numPr>
                <w:ilvl w:val="0"/>
                <w:numId w:val="0"/>
              </w:numPr>
              <w:shd w:val="clear"/>
              <w:snapToGrid w:val="0"/>
              <w:spacing w:before="0" w:beforeAutospacing="0" w:after="0" w:afterAutospacing="0" w:line="240" w:lineRule="atLeast"/>
              <w:ind w:leftChars="0"/>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如果违反</w:t>
            </w:r>
            <w:r>
              <w:rPr>
                <w:rFonts w:hint="default" w:ascii="Times New Roman" w:hAnsi="Times New Roman" w:eastAsia="仿宋_GB2312" w:cs="Times New Roman"/>
                <w:b w:val="0"/>
                <w:i w:val="0"/>
                <w:caps w:val="0"/>
                <w:color w:val="auto"/>
                <w:spacing w:val="0"/>
                <w:w w:val="100"/>
                <w:sz w:val="24"/>
                <w:szCs w:val="24"/>
                <w:highlight w:val="none"/>
                <w:lang w:eastAsia="zh-CN"/>
              </w:rPr>
              <w:t>现场考察</w:t>
            </w:r>
            <w:r>
              <w:rPr>
                <w:rFonts w:hint="default" w:ascii="Times New Roman" w:hAnsi="Times New Roman" w:eastAsia="仿宋_GB2312" w:cs="Times New Roman"/>
                <w:b w:val="0"/>
                <w:i w:val="0"/>
                <w:caps w:val="0"/>
                <w:color w:val="auto"/>
                <w:spacing w:val="0"/>
                <w:w w:val="100"/>
                <w:sz w:val="24"/>
                <w:szCs w:val="24"/>
                <w:highlight w:val="none"/>
              </w:rPr>
              <w:t>工作纪律，违反第（   ）条；</w:t>
            </w: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二、其他情况：</w:t>
            </w: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p>
        </w:tc>
      </w:tr>
      <w:tr>
        <w:tblPrEx>
          <w:tblCellMar>
            <w:top w:w="0" w:type="dxa"/>
            <w:left w:w="108" w:type="dxa"/>
            <w:bottom w:w="0" w:type="dxa"/>
            <w:right w:w="108" w:type="dxa"/>
          </w:tblCellMar>
        </w:tblPrEx>
        <w:trPr>
          <w:trHeight w:val="567" w:hRule="atLeast"/>
          <w:jc w:val="center"/>
        </w:trPr>
        <w:tc>
          <w:tcPr>
            <w:tcW w:w="778" w:type="pct"/>
            <w:tcBorders>
              <w:top w:val="single" w:color="auto" w:sz="4" w:space="0"/>
              <w:left w:val="single" w:color="auto" w:sz="4" w:space="0"/>
              <w:bottom w:val="single" w:color="auto" w:sz="4" w:space="0"/>
              <w:right w:val="single" w:color="auto" w:sz="4" w:space="0"/>
            </w:tcBorders>
            <w:noWrap w:val="0"/>
            <w:vAlign w:val="center"/>
          </w:tcPr>
          <w:p>
            <w:pPr>
              <w:widowControl/>
              <w:shd w:val="clear"/>
              <w:snapToGrid w:val="0"/>
              <w:spacing w:before="100" w:beforeAutospacing="1" w:after="100" w:afterAutospacing="1" w:line="240" w:lineRule="atLeast"/>
              <w:jc w:val="center"/>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对</w:t>
            </w:r>
            <w:r>
              <w:rPr>
                <w:rFonts w:hint="default" w:ascii="Times New Roman" w:hAnsi="Times New Roman" w:eastAsia="仿宋_GB2312" w:cs="Times New Roman"/>
                <w:b w:val="0"/>
                <w:i w:val="0"/>
                <w:caps w:val="0"/>
                <w:color w:val="auto"/>
                <w:spacing w:val="0"/>
                <w:w w:val="100"/>
                <w:sz w:val="24"/>
                <w:szCs w:val="24"/>
                <w:highlight w:val="none"/>
                <w:lang w:eastAsia="zh-CN"/>
              </w:rPr>
              <w:t>现场考察</w:t>
            </w:r>
            <w:r>
              <w:rPr>
                <w:rFonts w:hint="default" w:ascii="Times New Roman" w:hAnsi="Times New Roman" w:eastAsia="仿宋_GB2312" w:cs="Times New Roman"/>
                <w:b w:val="0"/>
                <w:i w:val="0"/>
                <w:caps w:val="0"/>
                <w:color w:val="auto"/>
                <w:spacing w:val="0"/>
                <w:w w:val="100"/>
                <w:sz w:val="24"/>
                <w:szCs w:val="24"/>
                <w:highlight w:val="none"/>
              </w:rPr>
              <w:t>工作的意见和建议</w:t>
            </w:r>
          </w:p>
        </w:tc>
        <w:tc>
          <w:tcPr>
            <w:tcW w:w="4221" w:type="pct"/>
            <w:gridSpan w:val="5"/>
            <w:tcBorders>
              <w:top w:val="single" w:color="auto" w:sz="4" w:space="0"/>
              <w:left w:val="nil"/>
              <w:bottom w:val="single" w:color="auto" w:sz="4" w:space="0"/>
              <w:right w:val="single" w:color="auto" w:sz="4" w:space="0"/>
            </w:tcBorders>
            <w:noWrap w:val="0"/>
            <w:vAlign w:val="top"/>
          </w:tcPr>
          <w:p>
            <w:pPr>
              <w:widowControl/>
              <w:shd w:val="clear"/>
              <w:snapToGrid w:val="0"/>
              <w:spacing w:before="100" w:beforeAutospacing="1" w:after="100" w:afterAutospacing="1" w:line="240" w:lineRule="atLeast"/>
              <w:jc w:val="left"/>
              <w:textAlignment w:val="baseline"/>
              <w:rPr>
                <w:rFonts w:hint="default" w:ascii="Times New Roman" w:hAnsi="Times New Roman" w:eastAsia="仿宋_GB2312" w:cs="Times New Roman"/>
                <w:b w:val="0"/>
                <w:i w:val="0"/>
                <w:caps w:val="0"/>
                <w:color w:val="auto"/>
                <w:spacing w:val="0"/>
                <w:w w:val="100"/>
                <w:kern w:val="0"/>
                <w:sz w:val="24"/>
                <w:szCs w:val="24"/>
                <w:highlight w:val="none"/>
              </w:rPr>
            </w:pPr>
          </w:p>
        </w:tc>
      </w:tr>
    </w:tbl>
    <w:p>
      <w:pPr>
        <w:shd w:val="clear"/>
        <w:snapToGrid/>
        <w:spacing w:before="0" w:beforeAutospacing="0" w:after="0" w:afterAutospacing="0" w:line="600" w:lineRule="exact"/>
        <w:jc w:val="center"/>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被核查单位负责人签名（盖章）：</w:t>
      </w:r>
    </w:p>
    <w:p>
      <w:pPr>
        <w:shd w:val="clear"/>
        <w:snapToGrid/>
        <w:spacing w:before="0" w:beforeAutospacing="0" w:after="0" w:afterAutospacing="0" w:line="240" w:lineRule="auto"/>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 xml:space="preserve">                         </w:t>
      </w:r>
      <w:r>
        <w:rPr>
          <w:rFonts w:hint="default" w:ascii="Times New Roman" w:hAnsi="Times New Roman" w:eastAsia="仿宋_GB2312" w:cs="Times New Roman"/>
          <w:b w:val="0"/>
          <w:i w:val="0"/>
          <w:caps w:val="0"/>
          <w:color w:val="auto"/>
          <w:spacing w:val="0"/>
          <w:w w:val="100"/>
          <w:sz w:val="24"/>
          <w:szCs w:val="24"/>
          <w:highlight w:val="none"/>
          <w:u w:val="single" w:color="000000"/>
        </w:rPr>
        <w:t xml:space="preserve">       </w:t>
      </w:r>
      <w:r>
        <w:rPr>
          <w:rFonts w:hint="default" w:ascii="Times New Roman" w:hAnsi="Times New Roman" w:eastAsia="仿宋_GB2312" w:cs="Times New Roman"/>
          <w:b w:val="0"/>
          <w:i w:val="0"/>
          <w:caps w:val="0"/>
          <w:color w:val="auto"/>
          <w:spacing w:val="0"/>
          <w:w w:val="100"/>
          <w:sz w:val="24"/>
          <w:szCs w:val="24"/>
          <w:highlight w:val="none"/>
        </w:rPr>
        <w:t>年</w:t>
      </w:r>
      <w:r>
        <w:rPr>
          <w:rFonts w:hint="default" w:ascii="Times New Roman" w:hAnsi="Times New Roman" w:eastAsia="仿宋_GB2312" w:cs="Times New Roman"/>
          <w:b w:val="0"/>
          <w:i w:val="0"/>
          <w:caps w:val="0"/>
          <w:color w:val="auto"/>
          <w:spacing w:val="0"/>
          <w:w w:val="100"/>
          <w:sz w:val="24"/>
          <w:szCs w:val="24"/>
          <w:highlight w:val="none"/>
          <w:u w:val="single" w:color="000000"/>
        </w:rPr>
        <w:t xml:space="preserve">     </w:t>
      </w:r>
      <w:r>
        <w:rPr>
          <w:rFonts w:hint="default" w:ascii="Times New Roman" w:hAnsi="Times New Roman" w:eastAsia="仿宋_GB2312" w:cs="Times New Roman"/>
          <w:b w:val="0"/>
          <w:i w:val="0"/>
          <w:caps w:val="0"/>
          <w:color w:val="auto"/>
          <w:spacing w:val="0"/>
          <w:w w:val="100"/>
          <w:sz w:val="24"/>
          <w:szCs w:val="24"/>
          <w:highlight w:val="none"/>
        </w:rPr>
        <w:t>月</w:t>
      </w:r>
      <w:r>
        <w:rPr>
          <w:rFonts w:hint="default" w:ascii="Times New Roman" w:hAnsi="Times New Roman" w:eastAsia="仿宋_GB2312" w:cs="Times New Roman"/>
          <w:b w:val="0"/>
          <w:i w:val="0"/>
          <w:caps w:val="0"/>
          <w:color w:val="auto"/>
          <w:spacing w:val="0"/>
          <w:w w:val="100"/>
          <w:sz w:val="24"/>
          <w:szCs w:val="24"/>
          <w:highlight w:val="none"/>
          <w:u w:val="single" w:color="000000"/>
        </w:rPr>
        <w:t xml:space="preserve">     </w:t>
      </w:r>
      <w:r>
        <w:rPr>
          <w:rFonts w:hint="default" w:ascii="Times New Roman" w:hAnsi="Times New Roman" w:eastAsia="仿宋_GB2312" w:cs="Times New Roman"/>
          <w:b w:val="0"/>
          <w:i w:val="0"/>
          <w:caps w:val="0"/>
          <w:color w:val="auto"/>
          <w:spacing w:val="0"/>
          <w:w w:val="100"/>
          <w:sz w:val="24"/>
          <w:szCs w:val="24"/>
          <w:highlight w:val="none"/>
        </w:rPr>
        <w:t>日</w:t>
      </w:r>
    </w:p>
    <w:p>
      <w:pPr>
        <w:shd w:val="clear"/>
        <w:snapToGrid/>
        <w:spacing w:before="0" w:beforeAutospacing="0" w:after="0" w:afterAutospacing="0" w:line="300" w:lineRule="exac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 xml:space="preserve"> </w:t>
      </w:r>
    </w:p>
    <w:p>
      <w:pPr>
        <w:widowControl/>
        <w:shd w:val="clear"/>
        <w:snapToGrid/>
        <w:spacing w:before="0" w:beforeAutospacing="0" w:after="0" w:afterAutospacing="0" w:line="240" w:lineRule="auto"/>
        <w:jc w:val="left"/>
        <w:textAlignment w:val="baseline"/>
        <w:rPr>
          <w:rFonts w:hint="default" w:ascii="Times New Roman" w:hAnsi="Times New Roman" w:eastAsia="宋体" w:cs="Times New Roman"/>
          <w:color w:val="auto"/>
          <w:sz w:val="22"/>
          <w:szCs w:val="28"/>
          <w:highlight w:val="none"/>
          <w:lang w:val="en-US" w:eastAsia="zh-CN"/>
        </w:rPr>
      </w:pPr>
      <w:r>
        <w:rPr>
          <w:rFonts w:hint="default" w:ascii="Times New Roman" w:hAnsi="Times New Roman" w:eastAsia="仿宋_GB2312" w:cs="Times New Roman"/>
          <w:b w:val="0"/>
          <w:i w:val="0"/>
          <w:caps w:val="0"/>
          <w:color w:val="auto"/>
          <w:spacing w:val="0"/>
          <w:w w:val="100"/>
          <w:sz w:val="24"/>
          <w:szCs w:val="24"/>
          <w:highlight w:val="none"/>
        </w:rPr>
        <w:t>备注：请被核查单位按照</w:t>
      </w:r>
      <w:r>
        <w:rPr>
          <w:rFonts w:hint="default" w:ascii="Times New Roman" w:hAnsi="Times New Roman" w:eastAsia="仿宋_GB2312" w:cs="Times New Roman"/>
          <w:b w:val="0"/>
          <w:i w:val="0"/>
          <w:caps w:val="0"/>
          <w:color w:val="auto"/>
          <w:spacing w:val="0"/>
          <w:w w:val="100"/>
          <w:sz w:val="24"/>
          <w:szCs w:val="24"/>
          <w:highlight w:val="none"/>
          <w:lang w:val="en-US" w:eastAsia="zh-CN"/>
        </w:rPr>
        <w:t>医保部门</w:t>
      </w:r>
      <w:r>
        <w:rPr>
          <w:rFonts w:hint="default" w:ascii="Times New Roman" w:hAnsi="Times New Roman" w:eastAsia="仿宋_GB2312" w:cs="Times New Roman"/>
          <w:b w:val="0"/>
          <w:i w:val="0"/>
          <w:caps w:val="0"/>
          <w:color w:val="auto"/>
          <w:spacing w:val="0"/>
          <w:w w:val="100"/>
          <w:sz w:val="24"/>
          <w:szCs w:val="24"/>
          <w:highlight w:val="none"/>
        </w:rPr>
        <w:t>《新增定点</w:t>
      </w:r>
      <w:r>
        <w:rPr>
          <w:rFonts w:hint="default" w:ascii="Times New Roman" w:hAnsi="Times New Roman" w:eastAsia="仿宋_GB2312" w:cs="Times New Roman"/>
          <w:b w:val="0"/>
          <w:i w:val="0"/>
          <w:caps w:val="0"/>
          <w:color w:val="auto"/>
          <w:spacing w:val="0"/>
          <w:w w:val="100"/>
          <w:sz w:val="24"/>
          <w:szCs w:val="24"/>
          <w:highlight w:val="none"/>
          <w:lang w:eastAsia="zh-CN"/>
        </w:rPr>
        <w:t>医药</w:t>
      </w:r>
      <w:r>
        <w:rPr>
          <w:rFonts w:hint="default" w:ascii="Times New Roman" w:hAnsi="Times New Roman" w:eastAsia="仿宋_GB2312" w:cs="Times New Roman"/>
          <w:b w:val="0"/>
          <w:i w:val="0"/>
          <w:caps w:val="0"/>
          <w:color w:val="auto"/>
          <w:spacing w:val="0"/>
          <w:w w:val="100"/>
          <w:sz w:val="24"/>
          <w:szCs w:val="24"/>
          <w:highlight w:val="none"/>
        </w:rPr>
        <w:t>机构</w:t>
      </w:r>
      <w:r>
        <w:rPr>
          <w:rFonts w:hint="default" w:ascii="Times New Roman" w:hAnsi="Times New Roman" w:eastAsia="仿宋_GB2312" w:cs="Times New Roman"/>
          <w:b w:val="0"/>
          <w:i w:val="0"/>
          <w:caps w:val="0"/>
          <w:color w:val="auto"/>
          <w:spacing w:val="0"/>
          <w:w w:val="100"/>
          <w:sz w:val="24"/>
          <w:szCs w:val="24"/>
          <w:highlight w:val="none"/>
          <w:lang w:eastAsia="zh-CN"/>
        </w:rPr>
        <w:t>现场考察</w:t>
      </w:r>
      <w:r>
        <w:rPr>
          <w:rFonts w:hint="default" w:ascii="Times New Roman" w:hAnsi="Times New Roman" w:eastAsia="仿宋_GB2312" w:cs="Times New Roman"/>
          <w:b w:val="0"/>
          <w:i w:val="0"/>
          <w:caps w:val="0"/>
          <w:color w:val="auto"/>
          <w:spacing w:val="0"/>
          <w:w w:val="100"/>
          <w:sz w:val="24"/>
          <w:szCs w:val="24"/>
          <w:highlight w:val="none"/>
        </w:rPr>
        <w:t>工作纪律》对工作人员进行监督，并请填写《现场</w:t>
      </w:r>
      <w:r>
        <w:rPr>
          <w:rFonts w:hint="default" w:ascii="Times New Roman" w:hAnsi="Times New Roman" w:eastAsia="仿宋_GB2312" w:cs="Times New Roman"/>
          <w:b w:val="0"/>
          <w:i w:val="0"/>
          <w:caps w:val="0"/>
          <w:color w:val="auto"/>
          <w:spacing w:val="0"/>
          <w:w w:val="100"/>
          <w:sz w:val="24"/>
          <w:szCs w:val="24"/>
          <w:highlight w:val="none"/>
          <w:lang w:eastAsia="zh-CN"/>
        </w:rPr>
        <w:t>考察</w:t>
      </w:r>
      <w:r>
        <w:rPr>
          <w:rFonts w:hint="default" w:ascii="Times New Roman" w:hAnsi="Times New Roman" w:eastAsia="仿宋_GB2312" w:cs="Times New Roman"/>
          <w:b w:val="0"/>
          <w:i w:val="0"/>
          <w:caps w:val="0"/>
          <w:color w:val="auto"/>
          <w:spacing w:val="0"/>
          <w:w w:val="100"/>
          <w:sz w:val="24"/>
          <w:szCs w:val="24"/>
          <w:highlight w:val="none"/>
        </w:rPr>
        <w:t>工作意见反馈表》</w:t>
      </w:r>
      <w:r>
        <w:rPr>
          <w:rFonts w:hint="default" w:ascii="Times New Roman" w:hAnsi="Times New Roman" w:eastAsia="仿宋_GB2312" w:cs="Times New Roman"/>
          <w:b w:val="0"/>
          <w:i w:val="0"/>
          <w:caps w:val="0"/>
          <w:color w:val="auto"/>
          <w:spacing w:val="0"/>
          <w:w w:val="100"/>
          <w:sz w:val="24"/>
          <w:szCs w:val="24"/>
          <w:highlight w:val="none"/>
          <w:lang w:eastAsia="zh-CN"/>
        </w:rPr>
        <w:t>。</w:t>
      </w:r>
    </w:p>
    <w:p>
      <w:pPr>
        <w:pageBreakBefore/>
        <w:shd w:val="clear"/>
        <w:spacing w:line="120" w:lineRule="auto"/>
        <w:outlineLvl w:val="9"/>
        <w:rPr>
          <w:rFonts w:hint="default" w:ascii="Times New Roman" w:hAnsi="Times New Roman" w:eastAsia="宋体" w:cs="Times New Roman"/>
          <w:color w:val="auto"/>
          <w:highlight w:val="none"/>
          <w:lang w:val="en-US" w:eastAsia="zh-CN"/>
        </w:rPr>
      </w:pPr>
      <w:r>
        <w:rPr>
          <w:rFonts w:hint="default" w:ascii="Times New Roman" w:hAnsi="Times New Roman" w:eastAsia="黑体" w:cs="Times New Roman"/>
          <w:color w:val="auto"/>
          <w:sz w:val="32"/>
          <w:szCs w:val="32"/>
          <w:highlight w:val="none"/>
          <w:lang w:val="en" w:eastAsia="zh-CN"/>
        </w:rPr>
        <w:t>附件</w:t>
      </w:r>
      <w:r>
        <w:rPr>
          <w:rFonts w:hint="default" w:ascii="Times New Roman" w:hAnsi="Times New Roman" w:eastAsia="黑体" w:cs="Times New Roman"/>
          <w:color w:val="auto"/>
          <w:sz w:val="32"/>
          <w:szCs w:val="32"/>
          <w:highlight w:val="none"/>
          <w:lang w:val="en-US" w:eastAsia="zh-CN"/>
        </w:rPr>
        <w:t>12</w:t>
      </w:r>
    </w:p>
    <w:tbl>
      <w:tblPr>
        <w:tblStyle w:val="8"/>
        <w:tblW w:w="8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
        <w:gridCol w:w="555"/>
        <w:gridCol w:w="1185"/>
        <w:gridCol w:w="1305"/>
        <w:gridCol w:w="1080"/>
        <w:gridCol w:w="1080"/>
        <w:gridCol w:w="975"/>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100" w:type="dxa"/>
            <w:gridSpan w:val="8"/>
            <w:tcBorders>
              <w:top w:val="nil"/>
              <w:left w:val="nil"/>
              <w:bottom w:val="single" w:color="000000" w:sz="4" w:space="0"/>
              <w:right w:val="nil"/>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32"/>
                <w:szCs w:val="32"/>
                <w:highlight w:val="none"/>
                <w:u w:val="none"/>
              </w:rPr>
            </w:pPr>
            <w:r>
              <w:rPr>
                <w:rFonts w:hint="default" w:ascii="Times New Roman" w:hAnsi="Times New Roman" w:eastAsia="方正小标宋简体" w:cs="Times New Roman"/>
                <w:b w:val="0"/>
                <w:i w:val="0"/>
                <w:caps w:val="0"/>
                <w:color w:val="auto"/>
                <w:spacing w:val="0"/>
                <w:w w:val="100"/>
                <w:sz w:val="32"/>
                <w:szCs w:val="32"/>
                <w:highlight w:val="none"/>
                <w:lang w:val="en-US" w:eastAsia="zh-CN"/>
              </w:rPr>
              <w:t>广东省新增定点医疗机构评估表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医疗机构名称</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仿宋_GB2312" w:cs="Times New Roman"/>
                <w:b w:val="0"/>
                <w:bCs/>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机构类型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医疗机构地址</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仿宋_GB2312" w:cs="Times New Roman"/>
                <w:b w:val="0"/>
                <w:bCs/>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邮政编码</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申请定点险种</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□医疗保险   □生育保险</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申请服务范围</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 xml:space="preserve">□门诊 </w:t>
            </w:r>
          </w:p>
          <w:p>
            <w:pPr>
              <w:keepNext w:val="0"/>
              <w:keepLines w:val="0"/>
              <w:widowControl/>
              <w:suppressLineNumbers w:val="0"/>
              <w:shd w:val="clear"/>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□门诊及住院</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服务对象</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□社会</w:t>
            </w:r>
          </w:p>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□内部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评估方式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highlight w:val="none"/>
                <w:u w:val="single"/>
                <w:lang w:val="en-US"/>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联系人</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b w:val="0"/>
                <w:bCs/>
                <w:i w:val="0"/>
                <w:color w:val="auto"/>
                <w:sz w:val="28"/>
                <w:szCs w:val="2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联系电话</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kern w:val="0"/>
                <w:sz w:val="18"/>
                <w:szCs w:val="18"/>
                <w:highlight w:val="none"/>
                <w:u w:val="none"/>
                <w:lang w:val="en-US" w:eastAsia="zh-CN" w:bidi="ar"/>
              </w:rPr>
            </w:pPr>
            <w:r>
              <w:rPr>
                <w:rFonts w:hint="default" w:ascii="Times New Roman" w:hAnsi="Times New Roman" w:eastAsia="黑体" w:cs="Times New Roman"/>
                <w:b w:val="0"/>
                <w:bCs/>
                <w:i w:val="0"/>
                <w:color w:val="auto"/>
                <w:kern w:val="0"/>
                <w:sz w:val="18"/>
                <w:szCs w:val="18"/>
                <w:highlight w:val="none"/>
                <w:u w:val="none"/>
                <w:lang w:val="en-US" w:eastAsia="zh-CN" w:bidi="ar"/>
              </w:rPr>
              <w:t>评估</w:t>
            </w:r>
          </w:p>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项目</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序号</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评估细目及要求</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评估方法</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评估记录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证照制度情况</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1</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医疗机构执业许可证正</w:t>
            </w:r>
            <w:r>
              <w:rPr>
                <w:rFonts w:hint="eastAsia" w:ascii="仿宋_GB2312" w:hAnsi="仿宋_GB2312" w:eastAsia="仿宋_GB2312" w:cs="仿宋_GB2312"/>
                <w:b w:val="0"/>
                <w:bCs/>
                <w:i w:val="0"/>
                <w:color w:val="auto"/>
                <w:kern w:val="0"/>
                <w:sz w:val="18"/>
                <w:szCs w:val="18"/>
                <w:highlight w:val="none"/>
                <w:u w:val="none"/>
                <w:lang w:val="en-US" w:eastAsia="zh-CN" w:bidi="ar"/>
              </w:rPr>
              <w:t>、</w:t>
            </w:r>
            <w:r>
              <w:rPr>
                <w:rFonts w:hint="eastAsia" w:ascii="Times New Roman" w:hAnsi="Times New Roman" w:eastAsia="宋体" w:cs="Times New Roman"/>
                <w:b w:val="0"/>
                <w:bCs/>
                <w:i w:val="0"/>
                <w:color w:val="auto"/>
                <w:kern w:val="0"/>
                <w:sz w:val="18"/>
                <w:szCs w:val="18"/>
                <w:highlight w:val="none"/>
                <w:u w:val="none"/>
                <w:lang w:val="en-US" w:eastAsia="zh-CN" w:bidi="ar"/>
              </w:rPr>
              <w:t>副本</w:t>
            </w:r>
            <w:r>
              <w:rPr>
                <w:rFonts w:hint="default" w:ascii="Times New Roman" w:hAnsi="Times New Roman" w:eastAsia="宋体" w:cs="Times New Roman"/>
                <w:b w:val="0"/>
                <w:bCs/>
                <w:i w:val="0"/>
                <w:color w:val="auto"/>
                <w:kern w:val="0"/>
                <w:sz w:val="18"/>
                <w:szCs w:val="18"/>
                <w:highlight w:val="none"/>
                <w:u w:val="none"/>
                <w:lang w:val="en-US" w:eastAsia="zh-CN" w:bidi="ar"/>
              </w:rPr>
              <w:t>或中医诊所备案证或诊所备案凭证或军队医疗机构为民服务许可证按规定办理校验手续，并在有效期内。</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查看证照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w:t>
            </w:r>
            <w:r>
              <w:rPr>
                <w:rFonts w:hint="default" w:ascii="Times New Roman" w:hAnsi="Times New Roman" w:eastAsia="宋体" w:cs="Times New Roman"/>
                <w:b w:val="0"/>
                <w:bCs/>
                <w:i w:val="0"/>
                <w:color w:val="auto"/>
                <w:kern w:val="0"/>
                <w:sz w:val="18"/>
                <w:szCs w:val="18"/>
                <w:highlight w:val="none"/>
                <w:u w:val="none"/>
                <w:lang w:val="en-US" w:eastAsia="zh-CN" w:bidi="ar"/>
              </w:rPr>
              <w:br w:type="textWrapping"/>
            </w:r>
            <w:r>
              <w:rPr>
                <w:rFonts w:hint="default" w:ascii="Times New Roman" w:hAnsi="Times New Roman" w:eastAsia="宋体" w:cs="Times New Roman"/>
                <w:b w:val="0"/>
                <w:bCs/>
                <w:i w:val="0"/>
                <w:color w:val="auto"/>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2</w:t>
            </w:r>
          </w:p>
        </w:tc>
        <w:tc>
          <w:tcPr>
            <w:tcW w:w="4650"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＊开展住院服务的，查看并记录卫健部门医疗机构评审结果。</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查阅文件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级别：</w:t>
            </w:r>
            <w:r>
              <w:rPr>
                <w:rFonts w:hint="default" w:ascii="Times New Roman" w:hAnsi="Times New Roman" w:eastAsia="宋体" w:cs="Times New Roman"/>
                <w:b w:val="0"/>
                <w:bCs/>
                <w:i w:val="0"/>
                <w:color w:val="auto"/>
                <w:kern w:val="0"/>
                <w:sz w:val="18"/>
                <w:szCs w:val="18"/>
                <w:highlight w:val="none"/>
                <w:u w:val="none"/>
                <w:lang w:val="en-US" w:eastAsia="zh-CN" w:bidi="ar"/>
              </w:rPr>
              <w:br w:type="textWrapping"/>
            </w:r>
            <w:r>
              <w:rPr>
                <w:rFonts w:hint="default" w:ascii="Times New Roman" w:hAnsi="Times New Roman" w:eastAsia="宋体" w:cs="Times New Roman"/>
                <w:b w:val="0"/>
                <w:bCs/>
                <w:i w:val="0"/>
                <w:color w:val="auto"/>
                <w:kern w:val="0"/>
                <w:sz w:val="18"/>
                <w:szCs w:val="18"/>
                <w:highlight w:val="none"/>
                <w:u w:val="single"/>
                <w:lang w:val="en-US" w:eastAsia="zh-CN" w:bidi="ar"/>
              </w:rPr>
              <w:t xml:space="preserve">       </w:t>
            </w:r>
            <w:r>
              <w:rPr>
                <w:rFonts w:hint="default" w:ascii="Times New Roman" w:hAnsi="Times New Roman" w:eastAsia="宋体" w:cs="Times New Roman"/>
                <w:b w:val="0"/>
                <w:bCs/>
                <w:i w:val="0"/>
                <w:color w:val="auto"/>
                <w:kern w:val="0"/>
                <w:sz w:val="18"/>
                <w:szCs w:val="18"/>
                <w:highlight w:val="none"/>
                <w:u w:val="none"/>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val="0"/>
                <w:bCs/>
                <w:i w:val="0"/>
                <w:color w:val="auto"/>
                <w:sz w:val="18"/>
                <w:szCs w:val="18"/>
                <w:highlight w:val="none"/>
                <w:u w:val="none"/>
              </w:rPr>
            </w:pPr>
          </w:p>
        </w:tc>
        <w:tc>
          <w:tcPr>
            <w:tcW w:w="465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b w:val="0"/>
                <w:bCs/>
                <w:i w:val="0"/>
                <w:color w:val="auto"/>
                <w:sz w:val="18"/>
                <w:szCs w:val="18"/>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val="0"/>
                <w:bCs/>
                <w:i w:val="0"/>
                <w:color w:val="auto"/>
                <w:sz w:val="18"/>
                <w:szCs w:val="18"/>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等级：</w:t>
            </w:r>
            <w:r>
              <w:rPr>
                <w:rFonts w:hint="default" w:ascii="Times New Roman" w:hAnsi="Times New Roman" w:eastAsia="宋体" w:cs="Times New Roman"/>
                <w:b w:val="0"/>
                <w:bCs/>
                <w:i w:val="0"/>
                <w:color w:val="auto"/>
                <w:kern w:val="0"/>
                <w:sz w:val="18"/>
                <w:szCs w:val="18"/>
                <w:highlight w:val="none"/>
                <w:u w:val="none"/>
                <w:lang w:val="en-US" w:eastAsia="zh-CN" w:bidi="ar"/>
              </w:rPr>
              <w:br w:type="textWrapping"/>
            </w:r>
            <w:r>
              <w:rPr>
                <w:rFonts w:hint="default" w:ascii="Times New Roman" w:hAnsi="Times New Roman" w:eastAsia="宋体" w:cs="Times New Roman"/>
                <w:b w:val="0"/>
                <w:bCs/>
                <w:i w:val="0"/>
                <w:color w:val="auto"/>
                <w:kern w:val="0"/>
                <w:sz w:val="18"/>
                <w:szCs w:val="18"/>
                <w:highlight w:val="none"/>
                <w:u w:val="single"/>
                <w:lang w:val="en-US" w:eastAsia="zh-CN" w:bidi="ar"/>
              </w:rPr>
              <w:t xml:space="preserve">       </w:t>
            </w:r>
            <w:r>
              <w:rPr>
                <w:rFonts w:hint="default" w:ascii="Times New Roman" w:hAnsi="Times New Roman" w:eastAsia="宋体" w:cs="Times New Roman"/>
                <w:b w:val="0"/>
                <w:bCs/>
                <w:i w:val="0"/>
                <w:color w:val="auto"/>
                <w:kern w:val="0"/>
                <w:sz w:val="18"/>
                <w:szCs w:val="18"/>
                <w:highlight w:val="none"/>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3</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＊开展放射诊疗服务的，是否已取得《放射诊疗许可证》，并按规定办理校验手续，且在有效期内。</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查看证照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w:t>
            </w:r>
            <w:r>
              <w:rPr>
                <w:rFonts w:hint="default" w:ascii="Times New Roman" w:hAnsi="Times New Roman" w:eastAsia="宋体" w:cs="Times New Roman"/>
                <w:b w:val="0"/>
                <w:bCs/>
                <w:i w:val="0"/>
                <w:color w:val="auto"/>
                <w:kern w:val="0"/>
                <w:sz w:val="18"/>
                <w:szCs w:val="18"/>
                <w:highlight w:val="none"/>
                <w:u w:val="none"/>
                <w:lang w:val="en-US" w:eastAsia="zh-CN" w:bidi="ar"/>
              </w:rPr>
              <w:br w:type="textWrapping"/>
            </w:r>
            <w:r>
              <w:rPr>
                <w:rFonts w:hint="default" w:ascii="Times New Roman" w:hAnsi="Times New Roman" w:eastAsia="宋体" w:cs="Times New Roman"/>
                <w:b w:val="0"/>
                <w:bCs/>
                <w:i w:val="0"/>
                <w:color w:val="auto"/>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4</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＊开展生育保险服务的，是否已取得《母婴保健技术服务执业许可证》，准予开展助产技术、终止妊娠手术、结扎手术项目，并按规定办理校验手续，且证照在有效期内。</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查看证照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w:t>
            </w:r>
            <w:r>
              <w:rPr>
                <w:rFonts w:hint="default" w:ascii="Times New Roman" w:hAnsi="Times New Roman" w:eastAsia="宋体" w:cs="Times New Roman"/>
                <w:b w:val="0"/>
                <w:bCs/>
                <w:i w:val="0"/>
                <w:color w:val="auto"/>
                <w:kern w:val="0"/>
                <w:sz w:val="18"/>
                <w:szCs w:val="18"/>
                <w:highlight w:val="none"/>
                <w:u w:val="none"/>
                <w:lang w:val="en-US" w:eastAsia="zh-CN" w:bidi="ar"/>
              </w:rPr>
              <w:br w:type="textWrapping"/>
            </w:r>
            <w:r>
              <w:rPr>
                <w:rFonts w:hint="default" w:ascii="Times New Roman" w:hAnsi="Times New Roman" w:eastAsia="宋体" w:cs="Times New Roman"/>
                <w:b w:val="0"/>
                <w:bCs/>
                <w:i w:val="0"/>
                <w:color w:val="auto"/>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5</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是否有与医保政策对应的内部管理制度（至少含医保管理制度、财务制度、统计信息管理制度、医疗质量安全核心制度）。</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查阅文件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w:t>
            </w:r>
            <w:r>
              <w:rPr>
                <w:rFonts w:hint="default" w:ascii="Times New Roman" w:hAnsi="Times New Roman" w:eastAsia="宋体" w:cs="Times New Roman"/>
                <w:b w:val="0"/>
                <w:bCs/>
                <w:i w:val="0"/>
                <w:color w:val="auto"/>
                <w:kern w:val="0"/>
                <w:sz w:val="18"/>
                <w:szCs w:val="18"/>
                <w:highlight w:val="none"/>
                <w:u w:val="none"/>
                <w:lang w:val="en-US" w:eastAsia="zh-CN" w:bidi="ar"/>
              </w:rPr>
              <w:br w:type="textWrapping"/>
            </w:r>
            <w:r>
              <w:rPr>
                <w:rFonts w:hint="default" w:ascii="Times New Roman" w:hAnsi="Times New Roman" w:eastAsia="宋体" w:cs="Times New Roman"/>
                <w:b w:val="0"/>
                <w:bCs/>
                <w:i w:val="0"/>
                <w:color w:val="auto"/>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专业技术人员情况</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6</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开设的每个住院科室是否有3名及以上执业医师，只开展门诊业务是否有1名及以上执业医师，且主要执业机构为申请医疗机构。实际执业医师</w:t>
            </w:r>
            <w:r>
              <w:rPr>
                <w:rFonts w:hint="default" w:ascii="Times New Roman" w:hAnsi="Times New Roman" w:eastAsia="宋体" w:cs="Times New Roman"/>
                <w:b w:val="0"/>
                <w:bCs/>
                <w:i w:val="0"/>
                <w:color w:val="auto"/>
                <w:kern w:val="0"/>
                <w:sz w:val="18"/>
                <w:szCs w:val="18"/>
                <w:highlight w:val="none"/>
                <w:u w:val="single"/>
                <w:lang w:val="en-US" w:eastAsia="zh-CN" w:bidi="ar"/>
              </w:rPr>
              <w:t xml:space="preserve">     </w:t>
            </w:r>
            <w:r>
              <w:rPr>
                <w:rFonts w:hint="default" w:ascii="Times New Roman" w:hAnsi="Times New Roman" w:eastAsia="宋体" w:cs="Times New Roman"/>
                <w:b w:val="0"/>
                <w:bCs/>
                <w:i w:val="0"/>
                <w:color w:val="auto"/>
                <w:kern w:val="0"/>
                <w:sz w:val="18"/>
                <w:szCs w:val="18"/>
                <w:highlight w:val="none"/>
                <w:u w:val="none"/>
                <w:lang w:val="en-US" w:eastAsia="zh-CN" w:bidi="ar"/>
              </w:rPr>
              <w:t>名（以主要执业机构在该医疗机构的执业医师数量计）。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查看证照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w:t>
            </w:r>
            <w:r>
              <w:rPr>
                <w:rFonts w:hint="default" w:ascii="Times New Roman" w:hAnsi="Times New Roman" w:eastAsia="宋体" w:cs="Times New Roman"/>
                <w:b w:val="0"/>
                <w:bCs/>
                <w:i w:val="0"/>
                <w:color w:val="auto"/>
                <w:kern w:val="0"/>
                <w:sz w:val="18"/>
                <w:szCs w:val="18"/>
                <w:highlight w:val="none"/>
                <w:u w:val="none"/>
                <w:lang w:val="en-US" w:eastAsia="zh-CN" w:bidi="ar"/>
              </w:rPr>
              <w:br w:type="textWrapping"/>
            </w:r>
            <w:r>
              <w:rPr>
                <w:rFonts w:hint="default" w:ascii="Times New Roman" w:hAnsi="Times New Roman" w:eastAsia="宋体" w:cs="Times New Roman"/>
                <w:b w:val="0"/>
                <w:bCs/>
                <w:i w:val="0"/>
                <w:color w:val="auto"/>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7</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＊执业护士持有执业地点为申请医疗机构的《护士执业证书》。</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查看证照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w:t>
            </w:r>
            <w:r>
              <w:rPr>
                <w:rFonts w:hint="default" w:ascii="Times New Roman" w:hAnsi="Times New Roman" w:eastAsia="宋体" w:cs="Times New Roman"/>
                <w:b w:val="0"/>
                <w:bCs/>
                <w:i w:val="0"/>
                <w:color w:val="auto"/>
                <w:kern w:val="0"/>
                <w:sz w:val="18"/>
                <w:szCs w:val="18"/>
                <w:highlight w:val="none"/>
                <w:u w:val="none"/>
                <w:lang w:val="en-US" w:eastAsia="zh-CN" w:bidi="ar"/>
              </w:rPr>
              <w:br w:type="textWrapping"/>
            </w:r>
            <w:r>
              <w:rPr>
                <w:rFonts w:hint="default" w:ascii="Times New Roman" w:hAnsi="Times New Roman" w:eastAsia="宋体" w:cs="Times New Roman"/>
                <w:b w:val="0"/>
                <w:bCs/>
                <w:i w:val="0"/>
                <w:color w:val="auto"/>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8</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＊药房（药库）配备相应的药学技术人员，持有（中）药士或（中）药师或主管（中）药师职称证或执业药师资格证。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查看证照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w:t>
            </w:r>
            <w:r>
              <w:rPr>
                <w:rFonts w:hint="default" w:ascii="Times New Roman" w:hAnsi="Times New Roman" w:eastAsia="宋体" w:cs="Times New Roman"/>
                <w:b w:val="0"/>
                <w:bCs/>
                <w:i w:val="0"/>
                <w:color w:val="auto"/>
                <w:kern w:val="0"/>
                <w:sz w:val="18"/>
                <w:szCs w:val="18"/>
                <w:highlight w:val="none"/>
                <w:u w:val="none"/>
                <w:lang w:val="en-US" w:eastAsia="zh-CN" w:bidi="ar"/>
              </w:rPr>
              <w:br w:type="textWrapping"/>
            </w:r>
            <w:r>
              <w:rPr>
                <w:rFonts w:hint="default" w:ascii="Times New Roman" w:hAnsi="Times New Roman" w:eastAsia="宋体" w:cs="Times New Roman"/>
                <w:b w:val="0"/>
                <w:bCs/>
                <w:i w:val="0"/>
                <w:color w:val="auto"/>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9</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＊检验科室配备相应的技术人员，持有检验技士或技师或主管技师职称证。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查看证照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w:t>
            </w:r>
            <w:r>
              <w:rPr>
                <w:rFonts w:hint="default" w:ascii="Times New Roman" w:hAnsi="Times New Roman" w:eastAsia="宋体" w:cs="Times New Roman"/>
                <w:b w:val="0"/>
                <w:bCs/>
                <w:i w:val="0"/>
                <w:color w:val="auto"/>
                <w:kern w:val="0"/>
                <w:sz w:val="18"/>
                <w:szCs w:val="18"/>
                <w:highlight w:val="none"/>
                <w:u w:val="none"/>
                <w:lang w:val="en-US" w:eastAsia="zh-CN" w:bidi="ar"/>
              </w:rPr>
              <w:br w:type="textWrapping"/>
            </w:r>
            <w:r>
              <w:rPr>
                <w:rFonts w:hint="default" w:ascii="Times New Roman" w:hAnsi="Times New Roman" w:eastAsia="宋体" w:cs="Times New Roman"/>
                <w:b w:val="0"/>
                <w:bCs/>
                <w:i w:val="0"/>
                <w:color w:val="auto"/>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10</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＊放射科室配备相应的技术人员，持有医学放射技士或技师或主管技师职称证。</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查看证照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w:t>
            </w:r>
            <w:r>
              <w:rPr>
                <w:rFonts w:hint="default" w:ascii="Times New Roman" w:hAnsi="Times New Roman" w:eastAsia="宋体" w:cs="Times New Roman"/>
                <w:b w:val="0"/>
                <w:bCs/>
                <w:i w:val="0"/>
                <w:color w:val="auto"/>
                <w:kern w:val="0"/>
                <w:sz w:val="18"/>
                <w:szCs w:val="18"/>
                <w:highlight w:val="none"/>
                <w:u w:val="none"/>
                <w:lang w:val="en-US" w:eastAsia="zh-CN" w:bidi="ar"/>
              </w:rPr>
              <w:br w:type="textWrapping"/>
            </w:r>
            <w:r>
              <w:rPr>
                <w:rFonts w:hint="default" w:ascii="Times New Roman" w:hAnsi="Times New Roman" w:eastAsia="宋体" w:cs="Times New Roman"/>
                <w:b w:val="0"/>
                <w:bCs/>
                <w:i w:val="0"/>
                <w:color w:val="auto"/>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continue"/>
            <w:tcBorders>
              <w:top w:val="single" w:color="000000" w:sz="4" w:space="0"/>
              <w:left w:val="single" w:color="000000" w:sz="4" w:space="0"/>
              <w:bottom w:val="nil"/>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11</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＊申请生育保险定点的，须配备持有《母婴保健技术考核合格证书》的卫生技术人员。</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查看证照</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w:t>
            </w:r>
            <w:r>
              <w:rPr>
                <w:rFonts w:hint="default" w:ascii="Times New Roman" w:hAnsi="Times New Roman" w:eastAsia="宋体" w:cs="Times New Roman"/>
                <w:b w:val="0"/>
                <w:bCs/>
                <w:i w:val="0"/>
                <w:color w:val="auto"/>
                <w:kern w:val="0"/>
                <w:sz w:val="18"/>
                <w:szCs w:val="18"/>
                <w:highlight w:val="none"/>
                <w:u w:val="none"/>
                <w:lang w:val="en-US" w:eastAsia="zh-CN" w:bidi="ar"/>
              </w:rPr>
              <w:br w:type="textWrapping"/>
            </w:r>
            <w:r>
              <w:rPr>
                <w:rFonts w:hint="default" w:ascii="Times New Roman" w:hAnsi="Times New Roman" w:eastAsia="宋体" w:cs="Times New Roman"/>
                <w:b w:val="0"/>
                <w:bCs/>
                <w:i w:val="0"/>
                <w:color w:val="auto"/>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b w:val="0"/>
                <w:bCs/>
                <w:i w:val="0"/>
                <w:color w:val="auto"/>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12</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所开设科室的人员设备符合医疗机构基本标准。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val="0"/>
                <w:bCs/>
                <w:i w:val="0"/>
                <w:color w:val="auto"/>
                <w:sz w:val="18"/>
                <w:szCs w:val="18"/>
                <w:highlight w:val="none"/>
                <w:u w:val="none"/>
                <w:lang w:eastAsia="zh-CN"/>
              </w:rPr>
            </w:pPr>
            <w:r>
              <w:rPr>
                <w:rFonts w:hint="default" w:ascii="Times New Roman" w:hAnsi="Times New Roman" w:eastAsia="宋体" w:cs="Times New Roman"/>
                <w:b w:val="0"/>
                <w:bCs/>
                <w:i w:val="0"/>
                <w:color w:val="auto"/>
                <w:sz w:val="18"/>
                <w:szCs w:val="18"/>
                <w:highlight w:val="none"/>
                <w:u w:val="none"/>
                <w:lang w:eastAsia="zh-CN"/>
              </w:rPr>
              <w:t>书面或现场查看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w:t>
            </w:r>
            <w:r>
              <w:rPr>
                <w:rFonts w:hint="default" w:ascii="Times New Roman" w:hAnsi="Times New Roman" w:eastAsia="宋体" w:cs="Times New Roman"/>
                <w:b w:val="0"/>
                <w:bCs/>
                <w:i w:val="0"/>
                <w:color w:val="auto"/>
                <w:kern w:val="0"/>
                <w:sz w:val="18"/>
                <w:szCs w:val="18"/>
                <w:highlight w:val="none"/>
                <w:u w:val="none"/>
                <w:lang w:val="en-US" w:eastAsia="zh-CN" w:bidi="ar"/>
              </w:rPr>
              <w:br w:type="textWrapping"/>
            </w:r>
            <w:r>
              <w:rPr>
                <w:rFonts w:hint="default" w:ascii="Times New Roman" w:hAnsi="Times New Roman" w:eastAsia="宋体" w:cs="Times New Roman"/>
                <w:b w:val="0"/>
                <w:bCs/>
                <w:i w:val="0"/>
                <w:color w:val="auto"/>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项目</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序号</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评估细目及要求</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评估方法</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评估记录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科室设备情况</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lang w:val="en-US"/>
              </w:rPr>
            </w:pPr>
            <w:r>
              <w:rPr>
                <w:rFonts w:hint="default" w:ascii="Times New Roman" w:hAnsi="Times New Roman" w:eastAsia="宋体" w:cs="Times New Roman"/>
                <w:b w:val="0"/>
                <w:bCs/>
                <w:i w:val="0"/>
                <w:color w:val="auto"/>
                <w:kern w:val="0"/>
                <w:sz w:val="18"/>
                <w:szCs w:val="18"/>
                <w:highlight w:val="none"/>
                <w:u w:val="none"/>
                <w:lang w:val="en-US" w:eastAsia="zh-CN" w:bidi="ar"/>
              </w:rPr>
              <w:t>13</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是否开设与服务功能相适应的科室，临床科室</w:t>
            </w:r>
            <w:r>
              <w:rPr>
                <w:rFonts w:hint="default" w:ascii="Times New Roman" w:hAnsi="Times New Roman" w:eastAsia="宋体" w:cs="Times New Roman"/>
                <w:b w:val="0"/>
                <w:bCs/>
                <w:i w:val="0"/>
                <w:color w:val="auto"/>
                <w:kern w:val="0"/>
                <w:sz w:val="18"/>
                <w:szCs w:val="18"/>
                <w:highlight w:val="none"/>
                <w:u w:val="single"/>
                <w:lang w:val="en-US" w:eastAsia="zh-CN" w:bidi="ar"/>
              </w:rPr>
              <w:t xml:space="preserve">    </w:t>
            </w:r>
            <w:r>
              <w:rPr>
                <w:rFonts w:hint="default" w:ascii="Times New Roman" w:hAnsi="Times New Roman" w:eastAsia="宋体" w:cs="Times New Roman"/>
                <w:b w:val="0"/>
                <w:bCs/>
                <w:i w:val="0"/>
                <w:color w:val="auto"/>
                <w:kern w:val="0"/>
                <w:sz w:val="18"/>
                <w:szCs w:val="18"/>
                <w:highlight w:val="none"/>
                <w:u w:val="none"/>
                <w:lang w:val="en-US" w:eastAsia="zh-CN" w:bidi="ar"/>
              </w:rPr>
              <w:t>个（门诊科室</w:t>
            </w:r>
            <w:r>
              <w:rPr>
                <w:rFonts w:hint="default" w:ascii="Times New Roman" w:hAnsi="Times New Roman" w:eastAsia="宋体" w:cs="Times New Roman"/>
                <w:b w:val="0"/>
                <w:bCs/>
                <w:i w:val="0"/>
                <w:color w:val="auto"/>
                <w:kern w:val="0"/>
                <w:sz w:val="18"/>
                <w:szCs w:val="18"/>
                <w:highlight w:val="none"/>
                <w:u w:val="single"/>
                <w:lang w:val="en-US" w:eastAsia="zh-CN" w:bidi="ar"/>
              </w:rPr>
              <w:t xml:space="preserve">    </w:t>
            </w:r>
            <w:r>
              <w:rPr>
                <w:rFonts w:hint="default" w:ascii="Times New Roman" w:hAnsi="Times New Roman" w:eastAsia="宋体" w:cs="Times New Roman"/>
                <w:b w:val="0"/>
                <w:bCs/>
                <w:i w:val="0"/>
                <w:color w:val="auto"/>
                <w:kern w:val="0"/>
                <w:sz w:val="18"/>
                <w:szCs w:val="18"/>
                <w:highlight w:val="none"/>
                <w:u w:val="none"/>
                <w:lang w:val="en-US" w:eastAsia="zh-CN" w:bidi="ar"/>
              </w:rPr>
              <w:t>个，住院科室</w:t>
            </w:r>
            <w:r>
              <w:rPr>
                <w:rFonts w:hint="default" w:ascii="Times New Roman" w:hAnsi="Times New Roman" w:eastAsia="宋体" w:cs="Times New Roman"/>
                <w:b w:val="0"/>
                <w:bCs/>
                <w:i w:val="0"/>
                <w:color w:val="auto"/>
                <w:kern w:val="0"/>
                <w:sz w:val="18"/>
                <w:szCs w:val="18"/>
                <w:highlight w:val="none"/>
                <w:u w:val="single"/>
                <w:lang w:val="en-US" w:eastAsia="zh-CN" w:bidi="ar"/>
              </w:rPr>
              <w:t xml:space="preserve">    </w:t>
            </w:r>
            <w:r>
              <w:rPr>
                <w:rFonts w:hint="default" w:ascii="Times New Roman" w:hAnsi="Times New Roman" w:eastAsia="宋体" w:cs="Times New Roman"/>
                <w:b w:val="0"/>
                <w:bCs/>
                <w:i w:val="0"/>
                <w:color w:val="auto"/>
                <w:kern w:val="0"/>
                <w:sz w:val="18"/>
                <w:szCs w:val="18"/>
                <w:highlight w:val="none"/>
                <w:u w:val="none"/>
                <w:lang w:val="en-US" w:eastAsia="zh-CN" w:bidi="ar"/>
              </w:rPr>
              <w:t>个），辅助科室</w:t>
            </w:r>
            <w:r>
              <w:rPr>
                <w:rFonts w:hint="default" w:ascii="Times New Roman" w:hAnsi="Times New Roman" w:eastAsia="宋体" w:cs="Times New Roman"/>
                <w:b w:val="0"/>
                <w:bCs/>
                <w:i w:val="0"/>
                <w:color w:val="auto"/>
                <w:kern w:val="0"/>
                <w:sz w:val="18"/>
                <w:szCs w:val="18"/>
                <w:highlight w:val="none"/>
                <w:u w:val="single"/>
                <w:lang w:val="en-US" w:eastAsia="zh-CN" w:bidi="ar"/>
              </w:rPr>
              <w:t xml:space="preserve">    </w:t>
            </w:r>
            <w:r>
              <w:rPr>
                <w:rFonts w:hint="default" w:ascii="Times New Roman" w:hAnsi="Times New Roman" w:eastAsia="宋体" w:cs="Times New Roman"/>
                <w:b w:val="0"/>
                <w:bCs/>
                <w:i w:val="0"/>
                <w:color w:val="auto"/>
                <w:kern w:val="0"/>
                <w:sz w:val="18"/>
                <w:szCs w:val="18"/>
                <w:highlight w:val="none"/>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书面或现场查看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w:t>
            </w:r>
            <w:r>
              <w:rPr>
                <w:rFonts w:hint="default" w:ascii="Times New Roman" w:hAnsi="Times New Roman" w:eastAsia="宋体" w:cs="Times New Roman"/>
                <w:b w:val="0"/>
                <w:bCs/>
                <w:i w:val="0"/>
                <w:color w:val="auto"/>
                <w:kern w:val="0"/>
                <w:sz w:val="18"/>
                <w:szCs w:val="18"/>
                <w:highlight w:val="none"/>
                <w:u w:val="none"/>
                <w:lang w:val="en-US" w:eastAsia="zh-CN" w:bidi="ar"/>
              </w:rPr>
              <w:br w:type="textWrapping"/>
            </w:r>
            <w:r>
              <w:rPr>
                <w:rFonts w:hint="default" w:ascii="Times New Roman" w:hAnsi="Times New Roman" w:eastAsia="宋体" w:cs="Times New Roman"/>
                <w:b w:val="0"/>
                <w:bCs/>
                <w:i w:val="0"/>
                <w:color w:val="auto"/>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lang w:val="en-US"/>
              </w:rPr>
            </w:pPr>
            <w:r>
              <w:rPr>
                <w:rFonts w:hint="default" w:ascii="Times New Roman" w:hAnsi="Times New Roman" w:eastAsia="宋体" w:cs="Times New Roman"/>
                <w:b w:val="0"/>
                <w:bCs/>
                <w:i w:val="0"/>
                <w:color w:val="auto"/>
                <w:kern w:val="0"/>
                <w:sz w:val="18"/>
                <w:szCs w:val="18"/>
                <w:highlight w:val="none"/>
                <w:u w:val="none"/>
                <w:lang w:val="en-US" w:eastAsia="zh-CN" w:bidi="ar"/>
              </w:rPr>
              <w:t>14</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所开设科室的基础设施和仪器设备符合医疗机构基本标准。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书面或现场查看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w:t>
            </w:r>
            <w:r>
              <w:rPr>
                <w:rFonts w:hint="default" w:ascii="Times New Roman" w:hAnsi="Times New Roman" w:eastAsia="宋体" w:cs="Times New Roman"/>
                <w:b w:val="0"/>
                <w:bCs/>
                <w:i w:val="0"/>
                <w:color w:val="auto"/>
                <w:kern w:val="0"/>
                <w:sz w:val="18"/>
                <w:szCs w:val="18"/>
                <w:highlight w:val="none"/>
                <w:u w:val="none"/>
                <w:lang w:val="en-US" w:eastAsia="zh-CN" w:bidi="ar"/>
              </w:rPr>
              <w:br w:type="textWrapping"/>
            </w:r>
            <w:r>
              <w:rPr>
                <w:rFonts w:hint="default" w:ascii="Times New Roman" w:hAnsi="Times New Roman" w:eastAsia="宋体" w:cs="Times New Roman"/>
                <w:b w:val="0"/>
                <w:bCs/>
                <w:i w:val="0"/>
                <w:color w:val="auto"/>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15</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cs="Times New Roman"/>
                <w:color w:val="auto"/>
              </w:rPr>
            </w:pPr>
            <w:r>
              <w:rPr>
                <w:rFonts w:hint="default" w:ascii="Times New Roman" w:hAnsi="Times New Roman" w:eastAsia="宋体" w:cs="Times New Roman"/>
                <w:b w:val="0"/>
                <w:bCs/>
                <w:i w:val="0"/>
                <w:iCs w:val="0"/>
                <w:color w:val="auto"/>
                <w:kern w:val="0"/>
                <w:sz w:val="18"/>
                <w:szCs w:val="18"/>
                <w:highlight w:val="none"/>
                <w:u w:val="none"/>
                <w:lang w:val="en-US" w:eastAsia="zh-CN" w:bidi="ar"/>
              </w:rPr>
              <w:t>近三个月非基本医疗服务费用/总医疗费用小于50%，且非基本医疗服务服务人次/总医疗服务服务人次小于50%。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书面或现场查看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w:t>
            </w:r>
            <w:r>
              <w:rPr>
                <w:rFonts w:hint="default" w:ascii="Times New Roman" w:hAnsi="Times New Roman" w:eastAsia="宋体" w:cs="Times New Roman"/>
                <w:b w:val="0"/>
                <w:bCs/>
                <w:i w:val="0"/>
                <w:color w:val="auto"/>
                <w:kern w:val="0"/>
                <w:sz w:val="18"/>
                <w:szCs w:val="18"/>
                <w:highlight w:val="none"/>
                <w:u w:val="none"/>
                <w:lang w:val="en-US" w:eastAsia="zh-CN" w:bidi="ar"/>
              </w:rPr>
              <w:br w:type="textWrapping"/>
            </w:r>
            <w:r>
              <w:rPr>
                <w:rFonts w:hint="default" w:ascii="Times New Roman" w:hAnsi="Times New Roman" w:eastAsia="宋体" w:cs="Times New Roman"/>
                <w:b w:val="0"/>
                <w:bCs/>
                <w:i w:val="0"/>
                <w:color w:val="auto"/>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lang w:val="en-US"/>
              </w:rPr>
            </w:pPr>
            <w:r>
              <w:rPr>
                <w:rFonts w:hint="default" w:ascii="Times New Roman" w:hAnsi="Times New Roman" w:eastAsia="宋体" w:cs="Times New Roman"/>
                <w:b w:val="0"/>
                <w:bCs/>
                <w:i w:val="0"/>
                <w:color w:val="auto"/>
                <w:kern w:val="0"/>
                <w:sz w:val="18"/>
                <w:szCs w:val="18"/>
                <w:highlight w:val="none"/>
                <w:u w:val="none"/>
                <w:lang w:val="en-US" w:eastAsia="zh-CN" w:bidi="ar"/>
              </w:rPr>
              <w:t>16</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基本医疗服务是否执行医疗保障行政部门制定的医药价格政策、未超诊疗科目开展医疗服务项目。</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现场查看及承诺制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w:t>
            </w:r>
            <w:r>
              <w:rPr>
                <w:rFonts w:hint="default" w:ascii="Times New Roman" w:hAnsi="Times New Roman" w:eastAsia="宋体" w:cs="Times New Roman"/>
                <w:b w:val="0"/>
                <w:bCs/>
                <w:i w:val="0"/>
                <w:color w:val="auto"/>
                <w:kern w:val="0"/>
                <w:sz w:val="18"/>
                <w:szCs w:val="18"/>
                <w:highlight w:val="none"/>
                <w:u w:val="none"/>
                <w:lang w:val="en-US" w:eastAsia="zh-CN" w:bidi="ar"/>
              </w:rPr>
              <w:br w:type="textWrapping"/>
            </w:r>
            <w:r>
              <w:rPr>
                <w:rFonts w:hint="default" w:ascii="Times New Roman" w:hAnsi="Times New Roman" w:eastAsia="宋体" w:cs="Times New Roman"/>
                <w:b w:val="0"/>
                <w:bCs/>
                <w:i w:val="0"/>
                <w:color w:val="auto"/>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lang w:val="en-US"/>
              </w:rPr>
            </w:pPr>
            <w:r>
              <w:rPr>
                <w:rFonts w:hint="default" w:ascii="Times New Roman" w:hAnsi="Times New Roman" w:eastAsia="宋体" w:cs="Times New Roman"/>
                <w:b w:val="0"/>
                <w:bCs/>
                <w:i w:val="0"/>
                <w:color w:val="auto"/>
                <w:kern w:val="0"/>
                <w:sz w:val="18"/>
                <w:szCs w:val="18"/>
                <w:highlight w:val="none"/>
                <w:u w:val="none"/>
                <w:lang w:val="en-US" w:eastAsia="zh-CN" w:bidi="ar"/>
              </w:rPr>
              <w:t>17</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＊开展生育保险服务的，应当设有隔离分娩室。</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书面或现场查看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w:t>
            </w:r>
            <w:r>
              <w:rPr>
                <w:rFonts w:hint="default" w:ascii="Times New Roman" w:hAnsi="Times New Roman" w:eastAsia="宋体" w:cs="Times New Roman"/>
                <w:b w:val="0"/>
                <w:bCs/>
                <w:i w:val="0"/>
                <w:color w:val="auto"/>
                <w:kern w:val="0"/>
                <w:sz w:val="18"/>
                <w:szCs w:val="18"/>
                <w:highlight w:val="none"/>
                <w:u w:val="none"/>
                <w:lang w:val="en-US" w:eastAsia="zh-CN" w:bidi="ar"/>
              </w:rPr>
              <w:br w:type="textWrapping"/>
            </w:r>
            <w:r>
              <w:rPr>
                <w:rFonts w:hint="default" w:ascii="Times New Roman" w:hAnsi="Times New Roman" w:eastAsia="宋体" w:cs="Times New Roman"/>
                <w:b w:val="0"/>
                <w:bCs/>
                <w:i w:val="0"/>
                <w:color w:val="auto"/>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信息系统情况</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lang w:val="en-US"/>
              </w:rPr>
            </w:pPr>
            <w:r>
              <w:rPr>
                <w:rFonts w:hint="default" w:ascii="Times New Roman" w:hAnsi="Times New Roman" w:eastAsia="宋体" w:cs="Times New Roman"/>
                <w:b w:val="0"/>
                <w:bCs/>
                <w:i w:val="0"/>
                <w:color w:val="auto"/>
                <w:kern w:val="0"/>
                <w:sz w:val="18"/>
                <w:szCs w:val="18"/>
                <w:highlight w:val="none"/>
                <w:u w:val="none"/>
                <w:lang w:val="en-US" w:eastAsia="zh-CN" w:bidi="ar"/>
              </w:rPr>
              <w:t>18</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与医保有关的医疗机构信息系统是否具备开展直接联网结算的条件</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根据实际情况审核材料</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w:t>
            </w:r>
            <w:r>
              <w:rPr>
                <w:rFonts w:hint="default" w:ascii="Times New Roman" w:hAnsi="Times New Roman" w:eastAsia="宋体" w:cs="Times New Roman"/>
                <w:b w:val="0"/>
                <w:bCs/>
                <w:i w:val="0"/>
                <w:color w:val="auto"/>
                <w:kern w:val="0"/>
                <w:sz w:val="18"/>
                <w:szCs w:val="18"/>
                <w:highlight w:val="none"/>
                <w:u w:val="none"/>
                <w:lang w:val="en-US" w:eastAsia="zh-CN" w:bidi="ar"/>
              </w:rPr>
              <w:br w:type="textWrapping"/>
            </w:r>
            <w:r>
              <w:rPr>
                <w:rFonts w:hint="default" w:ascii="Times New Roman" w:hAnsi="Times New Roman" w:eastAsia="宋体" w:cs="Times New Roman"/>
                <w:b w:val="0"/>
                <w:bCs/>
                <w:i w:val="0"/>
                <w:color w:val="auto"/>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其他</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lang w:val="en-US"/>
              </w:rPr>
            </w:pPr>
            <w:r>
              <w:rPr>
                <w:rFonts w:hint="default" w:ascii="Times New Roman" w:hAnsi="Times New Roman" w:eastAsia="宋体" w:cs="Times New Roman"/>
                <w:b w:val="0"/>
                <w:bCs/>
                <w:i w:val="0"/>
                <w:color w:val="auto"/>
                <w:kern w:val="0"/>
                <w:sz w:val="18"/>
                <w:szCs w:val="18"/>
                <w:highlight w:val="none"/>
                <w:u w:val="none"/>
                <w:lang w:val="en-US" w:eastAsia="zh-CN" w:bidi="ar"/>
              </w:rPr>
              <w:t>19</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其他医疗保障部门相关文件规定的材料</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val="0"/>
                <w:bCs/>
                <w:i w:val="0"/>
                <w:color w:val="auto"/>
                <w:sz w:val="18"/>
                <w:szCs w:val="18"/>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w:t>
            </w:r>
            <w:r>
              <w:rPr>
                <w:rFonts w:hint="default" w:ascii="Times New Roman" w:hAnsi="Times New Roman" w:eastAsia="宋体" w:cs="Times New Roman"/>
                <w:b w:val="0"/>
                <w:bCs/>
                <w:i w:val="0"/>
                <w:color w:val="auto"/>
                <w:kern w:val="0"/>
                <w:sz w:val="18"/>
                <w:szCs w:val="18"/>
                <w:highlight w:val="none"/>
                <w:u w:val="none"/>
                <w:lang w:val="en-US" w:eastAsia="zh-CN" w:bidi="ar"/>
              </w:rPr>
              <w:br w:type="textWrapping"/>
            </w:r>
            <w:r>
              <w:rPr>
                <w:rFonts w:hint="default" w:ascii="Times New Roman" w:hAnsi="Times New Roman" w:eastAsia="宋体" w:cs="Times New Roman"/>
                <w:b w:val="0"/>
                <w:bCs/>
                <w:i w:val="0"/>
                <w:color w:val="auto"/>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存在问题反馈（现场考察填写）</w:t>
            </w:r>
          </w:p>
        </w:tc>
        <w:tc>
          <w:tcPr>
            <w:tcW w:w="7395" w:type="dxa"/>
            <w:gridSpan w:val="7"/>
            <w:tcBorders>
              <w:top w:val="single" w:color="000000" w:sz="4" w:space="0"/>
              <w:left w:val="single" w:color="000000" w:sz="4" w:space="0"/>
              <w:bottom w:val="nil"/>
              <w:right w:val="single" w:color="000000" w:sz="4" w:space="0"/>
            </w:tcBorders>
            <w:noWrap w:val="0"/>
            <w:vAlign w:val="center"/>
          </w:tcPr>
          <w:p>
            <w:pPr>
              <w:shd w:val="clear"/>
              <w:jc w:val="center"/>
              <w:rPr>
                <w:rFonts w:hint="default" w:ascii="Times New Roman" w:hAnsi="Times New Roman" w:eastAsia="宋体" w:cs="Times New Roman"/>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7395" w:type="dxa"/>
            <w:gridSpan w:val="7"/>
            <w:tcBorders>
              <w:top w:val="nil"/>
              <w:left w:val="single" w:color="000000" w:sz="4" w:space="0"/>
              <w:bottom w:val="nil"/>
              <w:right w:val="single" w:color="000000" w:sz="4" w:space="0"/>
            </w:tcBorders>
            <w:noWrap w:val="0"/>
            <w:vAlign w:val="center"/>
          </w:tcPr>
          <w:p>
            <w:pPr>
              <w:shd w:val="clear"/>
              <w:jc w:val="both"/>
              <w:rPr>
                <w:rFonts w:hint="default" w:ascii="Times New Roman" w:hAnsi="Times New Roman" w:eastAsia="宋体" w:cs="Times New Roman"/>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7395" w:type="dxa"/>
            <w:gridSpan w:val="7"/>
            <w:tcBorders>
              <w:top w:val="nil"/>
              <w:left w:val="single" w:color="000000" w:sz="4" w:space="0"/>
              <w:bottom w:val="nil"/>
              <w:right w:val="single" w:color="000000" w:sz="4" w:space="0"/>
            </w:tcBorders>
            <w:noWrap w:val="0"/>
            <w:vAlign w:val="center"/>
          </w:tcPr>
          <w:p>
            <w:pPr>
              <w:shd w:val="clear"/>
              <w:jc w:val="both"/>
              <w:rPr>
                <w:rFonts w:hint="default" w:ascii="Times New Roman" w:hAnsi="Times New Roman" w:eastAsia="宋体" w:cs="Times New Roman"/>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7395" w:type="dxa"/>
            <w:gridSpan w:val="7"/>
            <w:tcBorders>
              <w:top w:val="nil"/>
              <w:left w:val="single" w:color="000000" w:sz="4" w:space="0"/>
              <w:bottom w:val="nil"/>
              <w:right w:val="single" w:color="000000" w:sz="4" w:space="0"/>
            </w:tcBorders>
            <w:noWrap w:val="0"/>
            <w:vAlign w:val="center"/>
          </w:tcPr>
          <w:p>
            <w:pPr>
              <w:shd w:val="clear"/>
              <w:jc w:val="both"/>
              <w:rPr>
                <w:rFonts w:hint="default" w:ascii="Times New Roman" w:hAnsi="Times New Roman" w:eastAsia="宋体" w:cs="Times New Roman"/>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7395" w:type="dxa"/>
            <w:gridSpan w:val="7"/>
            <w:tcBorders>
              <w:top w:val="nil"/>
              <w:left w:val="single" w:color="000000" w:sz="4" w:space="0"/>
              <w:bottom w:val="nil"/>
              <w:right w:val="single" w:color="000000" w:sz="4" w:space="0"/>
            </w:tcBorders>
            <w:noWrap w:val="0"/>
            <w:vAlign w:val="center"/>
          </w:tcPr>
          <w:p>
            <w:pPr>
              <w:shd w:val="clear"/>
              <w:jc w:val="both"/>
              <w:rPr>
                <w:rFonts w:hint="default" w:ascii="Times New Roman" w:hAnsi="Times New Roman" w:eastAsia="宋体" w:cs="Times New Roman"/>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7395" w:type="dxa"/>
            <w:gridSpan w:val="7"/>
            <w:tcBorders>
              <w:top w:val="nil"/>
              <w:left w:val="single" w:color="000000" w:sz="4" w:space="0"/>
              <w:bottom w:val="nil"/>
              <w:right w:val="single" w:color="000000" w:sz="4" w:space="0"/>
            </w:tcBorders>
            <w:noWrap w:val="0"/>
            <w:vAlign w:val="center"/>
          </w:tcPr>
          <w:p>
            <w:pPr>
              <w:shd w:val="clear"/>
              <w:jc w:val="both"/>
              <w:rPr>
                <w:rFonts w:hint="default" w:ascii="Times New Roman" w:hAnsi="Times New Roman" w:eastAsia="宋体" w:cs="Times New Roman"/>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7395" w:type="dxa"/>
            <w:gridSpan w:val="7"/>
            <w:tcBorders>
              <w:top w:val="nil"/>
              <w:left w:val="single" w:color="000000" w:sz="4" w:space="0"/>
              <w:bottom w:val="nil"/>
              <w:right w:val="single" w:color="000000" w:sz="4" w:space="0"/>
            </w:tcBorders>
            <w:noWrap w:val="0"/>
            <w:vAlign w:val="center"/>
          </w:tcPr>
          <w:p>
            <w:pPr>
              <w:shd w:val="clear"/>
              <w:jc w:val="both"/>
              <w:rPr>
                <w:rFonts w:hint="default" w:ascii="Times New Roman" w:hAnsi="Times New Roman" w:eastAsia="宋体" w:cs="Times New Roman"/>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7395" w:type="dxa"/>
            <w:gridSpan w:val="7"/>
            <w:tcBorders>
              <w:top w:val="nil"/>
              <w:left w:val="single" w:color="000000" w:sz="4" w:space="0"/>
              <w:bottom w:val="single" w:color="000000" w:sz="4" w:space="0"/>
              <w:right w:val="single" w:color="000000" w:sz="4" w:space="0"/>
            </w:tcBorders>
            <w:noWrap w:val="0"/>
            <w:vAlign w:val="center"/>
          </w:tcPr>
          <w:p>
            <w:pPr>
              <w:shd w:val="clear"/>
              <w:jc w:val="both"/>
              <w:rPr>
                <w:rFonts w:hint="default" w:ascii="Times New Roman" w:hAnsi="Times New Roman" w:eastAsia="宋体" w:cs="Times New Roman"/>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7395" w:type="dxa"/>
            <w:gridSpan w:val="7"/>
            <w:tcBorders>
              <w:top w:val="single" w:color="000000" w:sz="4" w:space="0"/>
              <w:left w:val="single" w:color="000000" w:sz="4" w:space="0"/>
              <w:bottom w:val="nil"/>
              <w:right w:val="single" w:color="000000" w:sz="4" w:space="0"/>
            </w:tcBorders>
            <w:noWrap w:val="0"/>
            <w:vAlign w:val="center"/>
          </w:tcPr>
          <w:p>
            <w:pPr>
              <w:shd w:val="clear"/>
              <w:jc w:val="both"/>
              <w:rPr>
                <w:rFonts w:hint="default" w:ascii="Times New Roman" w:hAnsi="Times New Roman" w:eastAsia="宋体" w:cs="Times New Roman"/>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7395" w:type="dxa"/>
            <w:gridSpan w:val="7"/>
            <w:tcBorders>
              <w:top w:val="nil"/>
              <w:left w:val="single" w:color="000000" w:sz="4" w:space="0"/>
              <w:bottom w:val="nil"/>
              <w:right w:val="single" w:color="000000" w:sz="4" w:space="0"/>
            </w:tcBorders>
            <w:noWrap w:val="0"/>
            <w:vAlign w:val="center"/>
          </w:tcPr>
          <w:p>
            <w:pPr>
              <w:shd w:val="clear"/>
              <w:jc w:val="both"/>
              <w:rPr>
                <w:rFonts w:hint="default" w:ascii="Times New Roman" w:hAnsi="Times New Roman" w:eastAsia="宋体" w:cs="Times New Roman"/>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黑体" w:cs="Times New Roman"/>
                <w:b w:val="0"/>
                <w:bCs/>
                <w:i w:val="0"/>
                <w:color w:val="auto"/>
                <w:sz w:val="18"/>
                <w:szCs w:val="18"/>
                <w:highlight w:val="none"/>
                <w:u w:val="none"/>
              </w:rPr>
            </w:pPr>
          </w:p>
        </w:tc>
        <w:tc>
          <w:tcPr>
            <w:tcW w:w="7395" w:type="dxa"/>
            <w:gridSpan w:val="7"/>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医疗机构负责人签名：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0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医疗机构意见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0" w:type="dxa"/>
            <w:gridSpan w:val="8"/>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以上核查结果情况属实。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0" w:type="dxa"/>
            <w:gridSpan w:val="8"/>
            <w:tcBorders>
              <w:top w:val="nil"/>
              <w:left w:val="single" w:color="000000" w:sz="4" w:space="0"/>
              <w:bottom w:val="nil"/>
              <w:right w:val="single" w:color="000000" w:sz="4" w:space="0"/>
            </w:tcBorders>
            <w:noWrap w:val="0"/>
            <w:vAlign w:val="center"/>
          </w:tcPr>
          <w:p>
            <w:pPr>
              <w:shd w:val="clear"/>
              <w:jc w:val="left"/>
              <w:rPr>
                <w:rFonts w:hint="default" w:ascii="Times New Roman" w:hAnsi="Times New Roman" w:eastAsia="宋体" w:cs="Times New Roman"/>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0" w:type="dxa"/>
            <w:gridSpan w:val="8"/>
            <w:tcBorders>
              <w:top w:val="nil"/>
              <w:left w:val="single" w:color="000000" w:sz="4" w:space="0"/>
              <w:bottom w:val="nil"/>
              <w:right w:val="single" w:color="000000" w:sz="4" w:space="0"/>
            </w:tcBorders>
            <w:noWrap w:val="0"/>
            <w:vAlign w:val="center"/>
          </w:tcPr>
          <w:p>
            <w:pPr>
              <w:shd w:val="clear"/>
              <w:jc w:val="left"/>
              <w:rPr>
                <w:rFonts w:hint="default" w:ascii="Times New Roman" w:hAnsi="Times New Roman" w:eastAsia="宋体" w:cs="Times New Roman"/>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00" w:type="dxa"/>
            <w:gridSpan w:val="8"/>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医疗机构负责人签名：                            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0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评估小组签名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30"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评估小组成员签名：</w:t>
            </w:r>
          </w:p>
        </w:tc>
        <w:tc>
          <w:tcPr>
            <w:tcW w:w="3270" w:type="dxa"/>
            <w:gridSpan w:val="3"/>
            <w:tcBorders>
              <w:top w:val="single" w:color="000000" w:sz="4" w:space="0"/>
              <w:left w:val="nil"/>
              <w:bottom w:val="nil"/>
              <w:right w:val="single" w:color="000000" w:sz="4" w:space="0"/>
            </w:tcBorders>
            <w:noWrap w:val="0"/>
            <w:vAlign w:val="center"/>
          </w:tcPr>
          <w:p>
            <w:pPr>
              <w:shd w:val="clear"/>
              <w:jc w:val="left"/>
              <w:rPr>
                <w:rFonts w:hint="default" w:ascii="Times New Roman" w:hAnsi="Times New Roman" w:eastAsia="宋体" w:cs="Times New Roman"/>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30" w:type="dxa"/>
            <w:gridSpan w:val="5"/>
            <w:tcBorders>
              <w:top w:val="nil"/>
              <w:left w:val="single" w:color="000000" w:sz="4" w:space="0"/>
              <w:bottom w:val="nil"/>
              <w:right w:val="nil"/>
            </w:tcBorders>
            <w:noWrap w:val="0"/>
            <w:vAlign w:val="center"/>
          </w:tcPr>
          <w:p>
            <w:pPr>
              <w:shd w:val="clear"/>
              <w:jc w:val="both"/>
              <w:rPr>
                <w:rFonts w:hint="default" w:ascii="Times New Roman" w:hAnsi="Times New Roman" w:eastAsia="宋体" w:cs="Times New Roman"/>
                <w:b w:val="0"/>
                <w:bCs/>
                <w:i w:val="0"/>
                <w:color w:val="auto"/>
                <w:sz w:val="18"/>
                <w:szCs w:val="18"/>
                <w:highlight w:val="none"/>
                <w:u w:val="none"/>
              </w:rPr>
            </w:pPr>
          </w:p>
        </w:tc>
        <w:tc>
          <w:tcPr>
            <w:tcW w:w="3270" w:type="dxa"/>
            <w:gridSpan w:val="3"/>
            <w:tcBorders>
              <w:top w:val="nil"/>
              <w:left w:val="nil"/>
              <w:bottom w:val="nil"/>
              <w:right w:val="single" w:color="000000" w:sz="4" w:space="0"/>
            </w:tcBorders>
            <w:noWrap w:val="0"/>
            <w:vAlign w:val="center"/>
          </w:tcPr>
          <w:p>
            <w:pPr>
              <w:shd w:val="clear"/>
              <w:jc w:val="left"/>
              <w:rPr>
                <w:rFonts w:hint="default" w:ascii="Times New Roman" w:hAnsi="Times New Roman" w:eastAsia="宋体" w:cs="Times New Roman"/>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00" w:type="dxa"/>
            <w:gridSpan w:val="8"/>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 xml:space="preserve">                  年     月     日</w:t>
            </w:r>
          </w:p>
        </w:tc>
      </w:tr>
    </w:tbl>
    <w:p>
      <w:pPr>
        <w:widowControl/>
        <w:shd w:val="clear"/>
        <w:snapToGrid w:val="0"/>
        <w:spacing w:before="0" w:beforeAutospacing="0" w:after="0" w:afterAutospacing="0" w:line="240" w:lineRule="auto"/>
        <w:ind w:left="7" w:leftChars="-295" w:right="0" w:hangingChars="348"/>
        <w:jc w:val="both"/>
        <w:textAlignment w:val="baseline"/>
        <w:rPr>
          <w:rFonts w:hint="default" w:ascii="Times New Roman" w:hAnsi="Times New Roman" w:eastAsia="宋体" w:cs="Times New Roman"/>
          <w:b w:val="0"/>
          <w:i w:val="0"/>
          <w:caps w:val="0"/>
          <w:color w:val="auto"/>
          <w:spacing w:val="0"/>
          <w:w w:val="100"/>
          <w:kern w:val="0"/>
          <w:sz w:val="18"/>
          <w:szCs w:val="18"/>
          <w:highlight w:val="none"/>
          <w:lang w:val="en-US" w:eastAsia="zh-CN" w:bidi="ar-SA"/>
        </w:rPr>
      </w:pPr>
    </w:p>
    <w:p>
      <w:pPr>
        <w:widowControl/>
        <w:shd w:val="clear"/>
        <w:snapToGrid w:val="0"/>
        <w:spacing w:before="0" w:beforeAutospacing="0" w:after="0" w:afterAutospacing="0" w:line="240" w:lineRule="auto"/>
        <w:ind w:left="8" w:leftChars="-37" w:right="0" w:hanging="86" w:hangingChars="48"/>
        <w:jc w:val="both"/>
        <w:textAlignment w:val="baseline"/>
        <w:rPr>
          <w:rFonts w:hint="default" w:ascii="Times New Roman" w:hAnsi="Times New Roman" w:eastAsia="宋体" w:cs="Times New Roman"/>
          <w:b w:val="0"/>
          <w:i w:val="0"/>
          <w:caps w:val="0"/>
          <w:color w:val="auto"/>
          <w:spacing w:val="0"/>
          <w:w w:val="100"/>
          <w:kern w:val="0"/>
          <w:sz w:val="18"/>
          <w:szCs w:val="18"/>
          <w:highlight w:val="none"/>
          <w:lang w:val="en-US" w:eastAsia="zh-CN" w:bidi="ar-SA"/>
        </w:rPr>
      </w:pPr>
      <w:r>
        <w:rPr>
          <w:rFonts w:hint="default" w:ascii="Times New Roman" w:hAnsi="Times New Roman" w:eastAsia="宋体" w:cs="Times New Roman"/>
          <w:b w:val="0"/>
          <w:i w:val="0"/>
          <w:caps w:val="0"/>
          <w:color w:val="auto"/>
          <w:spacing w:val="0"/>
          <w:w w:val="100"/>
          <w:kern w:val="0"/>
          <w:sz w:val="18"/>
          <w:szCs w:val="18"/>
          <w:highlight w:val="none"/>
          <w:lang w:val="en-US" w:eastAsia="zh-CN" w:bidi="ar-SA"/>
        </w:rPr>
        <w:t>备注：1.符合的勾选“是”，不符合的勾选“否”，并将不符合情况在存在问题反馈一栏汇总填写；</w:t>
      </w:r>
    </w:p>
    <w:p>
      <w:pPr>
        <w:widowControl/>
        <w:shd w:val="clear"/>
        <w:snapToGrid w:val="0"/>
        <w:spacing w:before="0" w:beforeAutospacing="0" w:after="0" w:afterAutospacing="0" w:line="240" w:lineRule="auto"/>
        <w:ind w:left="0" w:leftChars="0" w:right="0" w:firstLine="360" w:firstLineChars="200"/>
        <w:jc w:val="both"/>
        <w:textAlignment w:val="baseline"/>
        <w:rPr>
          <w:rFonts w:hint="default" w:ascii="Times New Roman" w:hAnsi="Times New Roman" w:eastAsia="宋体" w:cs="Times New Roman"/>
          <w:b w:val="0"/>
          <w:i w:val="0"/>
          <w:caps w:val="0"/>
          <w:color w:val="auto"/>
          <w:spacing w:val="0"/>
          <w:w w:val="100"/>
          <w:kern w:val="0"/>
          <w:sz w:val="18"/>
          <w:szCs w:val="18"/>
          <w:highlight w:val="none"/>
          <w:lang w:val="en-US" w:eastAsia="zh-CN" w:bidi="ar-SA"/>
        </w:rPr>
      </w:pPr>
      <w:r>
        <w:rPr>
          <w:rFonts w:hint="default" w:ascii="Times New Roman" w:hAnsi="Times New Roman" w:eastAsia="宋体" w:cs="Times New Roman"/>
          <w:b w:val="0"/>
          <w:i w:val="0"/>
          <w:caps w:val="0"/>
          <w:color w:val="auto"/>
          <w:spacing w:val="0"/>
          <w:w w:val="100"/>
          <w:kern w:val="0"/>
          <w:sz w:val="18"/>
          <w:szCs w:val="18"/>
          <w:highlight w:val="none"/>
          <w:lang w:val="en-US" w:eastAsia="zh-CN" w:bidi="ar-SA"/>
        </w:rPr>
        <w:t>2.带“＊”号的为非必填项，根据机构的申请及实际情况进行选填，不需评估的项目划“</w:t>
      </w:r>
      <w:r>
        <w:rPr>
          <w:rFonts w:hint="eastAsia" w:ascii="Times New Roman" w:hAnsi="Times New Roman" w:eastAsia="宋体" w:cs="Times New Roman"/>
          <w:b w:val="0"/>
          <w:i w:val="0"/>
          <w:caps w:val="0"/>
          <w:color w:val="auto"/>
          <w:spacing w:val="0"/>
          <w:w w:val="100"/>
          <w:kern w:val="0"/>
          <w:sz w:val="18"/>
          <w:szCs w:val="18"/>
          <w:highlight w:val="none"/>
          <w:lang w:val="en-US" w:eastAsia="zh-CN" w:bidi="ar-SA"/>
        </w:rPr>
        <w:t>——</w:t>
      </w:r>
      <w:r>
        <w:rPr>
          <w:rFonts w:hint="default" w:ascii="Times New Roman" w:hAnsi="Times New Roman" w:eastAsia="宋体" w:cs="Times New Roman"/>
          <w:b w:val="0"/>
          <w:i w:val="0"/>
          <w:caps w:val="0"/>
          <w:color w:val="auto"/>
          <w:spacing w:val="0"/>
          <w:w w:val="100"/>
          <w:kern w:val="0"/>
          <w:sz w:val="18"/>
          <w:szCs w:val="18"/>
          <w:highlight w:val="none"/>
          <w:lang w:val="en-US" w:eastAsia="zh-CN" w:bidi="ar-SA"/>
        </w:rPr>
        <w:t>”；</w:t>
      </w:r>
    </w:p>
    <w:p>
      <w:pPr>
        <w:widowControl/>
        <w:shd w:val="clear"/>
        <w:snapToGrid w:val="0"/>
        <w:spacing w:before="0" w:beforeAutospacing="0" w:after="0" w:afterAutospacing="0" w:line="240" w:lineRule="auto"/>
        <w:ind w:left="101" w:leftChars="48" w:right="0" w:firstLine="270" w:firstLineChars="150"/>
        <w:jc w:val="both"/>
        <w:textAlignment w:val="baseline"/>
        <w:rPr>
          <w:rFonts w:hint="default" w:ascii="Times New Roman" w:hAnsi="Times New Roman" w:eastAsia="宋体" w:cs="Times New Roman"/>
          <w:b w:val="0"/>
          <w:i w:val="0"/>
          <w:caps w:val="0"/>
          <w:color w:val="auto"/>
          <w:spacing w:val="0"/>
          <w:w w:val="100"/>
          <w:kern w:val="0"/>
          <w:sz w:val="18"/>
          <w:szCs w:val="18"/>
          <w:highlight w:val="none"/>
          <w:lang w:val="en-US" w:eastAsia="zh-CN" w:bidi="ar-SA"/>
        </w:rPr>
      </w:pPr>
      <w:r>
        <w:rPr>
          <w:rFonts w:hint="default" w:ascii="Times New Roman" w:hAnsi="Times New Roman" w:eastAsia="宋体" w:cs="Times New Roman"/>
          <w:b w:val="0"/>
          <w:i w:val="0"/>
          <w:caps w:val="0"/>
          <w:color w:val="auto"/>
          <w:spacing w:val="0"/>
          <w:w w:val="100"/>
          <w:kern w:val="0"/>
          <w:sz w:val="18"/>
          <w:szCs w:val="18"/>
          <w:highlight w:val="none"/>
          <w:lang w:val="en-US" w:eastAsia="zh-CN" w:bidi="ar-SA"/>
        </w:rPr>
        <w:t>3.必须评估项目如有一项为“否”，则评估不合格；</w:t>
      </w:r>
    </w:p>
    <w:p>
      <w:pPr>
        <w:widowControl/>
        <w:shd w:val="clear"/>
        <w:snapToGrid w:val="0"/>
        <w:spacing w:before="0" w:beforeAutospacing="0" w:after="0" w:afterAutospacing="0" w:line="240" w:lineRule="auto"/>
        <w:ind w:left="101" w:leftChars="48" w:right="0" w:firstLine="270" w:firstLineChars="150"/>
        <w:jc w:val="both"/>
        <w:textAlignment w:val="baseline"/>
        <w:rPr>
          <w:rFonts w:hint="default" w:ascii="Times New Roman" w:hAnsi="Times New Roman" w:eastAsia="宋体" w:cs="Times New Roman"/>
          <w:b w:val="0"/>
          <w:i w:val="0"/>
          <w:caps w:val="0"/>
          <w:color w:val="auto"/>
          <w:spacing w:val="0"/>
          <w:w w:val="100"/>
          <w:kern w:val="0"/>
          <w:sz w:val="18"/>
          <w:szCs w:val="18"/>
          <w:highlight w:val="none"/>
          <w:lang w:val="en-US" w:eastAsia="zh-CN" w:bidi="ar-SA"/>
        </w:rPr>
      </w:pPr>
      <w:r>
        <w:rPr>
          <w:rFonts w:hint="default" w:ascii="Times New Roman" w:hAnsi="Times New Roman" w:eastAsia="宋体" w:cs="Times New Roman"/>
          <w:b w:val="0"/>
          <w:i w:val="0"/>
          <w:caps w:val="0"/>
          <w:color w:val="auto"/>
          <w:spacing w:val="0"/>
          <w:w w:val="100"/>
          <w:kern w:val="0"/>
          <w:sz w:val="18"/>
          <w:szCs w:val="18"/>
          <w:highlight w:val="none"/>
          <w:lang w:val="en-US" w:eastAsia="zh-CN" w:bidi="ar-SA"/>
        </w:rPr>
        <w:t>4.评估表如有涂改，须在涂改处由医疗机构负责人及现场检查人员共同签字确认。</w:t>
      </w: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widowControl w:val="0"/>
        <w:shd w:val="clear"/>
        <w:autoSpaceDE w:val="0"/>
        <w:autoSpaceDN w:val="0"/>
        <w:adjustRightInd w:val="0"/>
        <w:rPr>
          <w:rFonts w:hint="default" w:ascii="Times New Roman" w:hAnsi="Times New Roman" w:eastAsia="方正仿宋简体" w:cs="Times New Roman"/>
          <w:color w:val="auto"/>
          <w:kern w:val="0"/>
          <w:sz w:val="24"/>
          <w:szCs w:val="22"/>
          <w:highlight w:val="none"/>
          <w:lang w:val="en-US" w:eastAsia="zh-CN" w:bidi="ar-SA"/>
        </w:rPr>
      </w:pPr>
    </w:p>
    <w:p>
      <w:pPr>
        <w:keepNext w:val="0"/>
        <w:keepLines w:val="0"/>
        <w:pageBreakBefore/>
        <w:widowControl w:val="0"/>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eastAsia="黑体" w:cs="Times New Roman"/>
          <w:b w:val="0"/>
          <w:i w:val="0"/>
          <w:caps w:val="0"/>
          <w:color w:val="auto"/>
          <w:spacing w:val="0"/>
          <w:w w:val="100"/>
          <w:sz w:val="32"/>
          <w:szCs w:val="32"/>
          <w:highlight w:val="none"/>
          <w:lang w:val="en-US" w:eastAsia="zh-CN"/>
        </w:rPr>
      </w:pPr>
      <w:r>
        <w:rPr>
          <w:rFonts w:hint="default" w:ascii="Times New Roman" w:hAnsi="Times New Roman" w:eastAsia="黑体" w:cs="Times New Roman"/>
          <w:b w:val="0"/>
          <w:i w:val="0"/>
          <w:caps w:val="0"/>
          <w:color w:val="auto"/>
          <w:spacing w:val="0"/>
          <w:w w:val="100"/>
          <w:sz w:val="32"/>
          <w:szCs w:val="32"/>
          <w:highlight w:val="none"/>
          <w:lang w:val="en-US" w:eastAsia="zh-CN"/>
        </w:rPr>
        <w:t>附件13</w:t>
      </w:r>
      <w:r>
        <w:rPr>
          <w:rFonts w:hint="default" w:ascii="Times New Roman" w:hAnsi="Times New Roman" w:eastAsia="黑体" w:cs="Times New Roman"/>
          <w:b w:val="0"/>
          <w:i w:val="0"/>
          <w:caps w:val="0"/>
          <w:color w:val="auto"/>
          <w:spacing w:val="0"/>
          <w:w w:val="100"/>
          <w:sz w:val="32"/>
          <w:szCs w:val="32"/>
          <w:highlight w:val="none"/>
        </w:rPr>
        <w:t xml:space="preserve">     </w:t>
      </w:r>
      <w:r>
        <w:rPr>
          <w:rFonts w:hint="default" w:ascii="Times New Roman" w:hAnsi="Times New Roman" w:eastAsia="黑体" w:cs="Times New Roman"/>
          <w:b w:val="0"/>
          <w:i w:val="0"/>
          <w:caps w:val="0"/>
          <w:color w:val="auto"/>
          <w:spacing w:val="0"/>
          <w:w w:val="100"/>
          <w:sz w:val="32"/>
          <w:szCs w:val="32"/>
          <w:highlight w:val="none"/>
          <w:lang w:val="en-US" w:eastAsia="zh-CN"/>
        </w:rPr>
        <w:t xml:space="preserve">        </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8"/>
        <w:gridCol w:w="798"/>
        <w:gridCol w:w="2170"/>
        <w:gridCol w:w="1403"/>
        <w:gridCol w:w="810"/>
        <w:gridCol w:w="1118"/>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7"/>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8"/>
                <w:szCs w:val="28"/>
                <w:highlight w:val="none"/>
                <w:u w:val="none"/>
              </w:rPr>
            </w:pPr>
            <w:r>
              <w:rPr>
                <w:rFonts w:hint="default" w:ascii="Times New Roman" w:hAnsi="Times New Roman" w:eastAsia="方正小标宋简体" w:cs="Times New Roman"/>
                <w:b w:val="0"/>
                <w:i w:val="0"/>
                <w:caps w:val="0"/>
                <w:color w:val="auto"/>
                <w:spacing w:val="0"/>
                <w:w w:val="100"/>
                <w:sz w:val="32"/>
                <w:szCs w:val="32"/>
                <w:highlight w:val="none"/>
                <w:lang w:val="en-US" w:eastAsia="zh-CN"/>
              </w:rPr>
              <w:t>广东省新增定点零售药店评估表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零售药店名称</w:t>
            </w:r>
          </w:p>
        </w:tc>
        <w:tc>
          <w:tcPr>
            <w:tcW w:w="127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val="0"/>
                <w:bCs/>
                <w:i w:val="0"/>
                <w:color w:val="auto"/>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药店类型</w:t>
            </w:r>
          </w:p>
        </w:tc>
        <w:tc>
          <w:tcPr>
            <w:tcW w:w="201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cs="Times New Roman" w:eastAsiaTheme="minorEastAsia"/>
                <w:b w:val="0"/>
                <w:bCs/>
                <w:i w:val="0"/>
                <w:color w:val="auto"/>
                <w:kern w:val="0"/>
                <w:sz w:val="18"/>
                <w:szCs w:val="18"/>
                <w:highlight w:val="none"/>
                <w:u w:val="none"/>
                <w:lang w:val="en-US" w:eastAsia="zh-CN" w:bidi="ar"/>
              </w:rPr>
              <w:t>□连锁直营 □连锁加盟 □单体药店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零售药店地址</w:t>
            </w:r>
          </w:p>
        </w:tc>
        <w:tc>
          <w:tcPr>
            <w:tcW w:w="127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val="0"/>
                <w:bCs/>
                <w:i w:val="0"/>
                <w:color w:val="auto"/>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经营非医疗用品</w:t>
            </w:r>
          </w:p>
        </w:tc>
        <w:tc>
          <w:tcPr>
            <w:tcW w:w="201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评估方式</w:t>
            </w:r>
          </w:p>
        </w:tc>
        <w:tc>
          <w:tcPr>
            <w:tcW w:w="1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联系人</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b w:val="0"/>
                <w:bCs/>
                <w:i w:val="0"/>
                <w:color w:val="auto"/>
                <w:sz w:val="18"/>
                <w:szCs w:val="18"/>
                <w:highlight w:val="none"/>
                <w:u w:val="none"/>
              </w:rPr>
            </w:pP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联系电话</w:t>
            </w:r>
          </w:p>
        </w:tc>
        <w:tc>
          <w:tcPr>
            <w:tcW w:w="8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序号</w:t>
            </w:r>
          </w:p>
        </w:tc>
        <w:tc>
          <w:tcPr>
            <w:tcW w:w="303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评估项目及要求</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评估方法</w:t>
            </w:r>
          </w:p>
        </w:tc>
        <w:tc>
          <w:tcPr>
            <w:tcW w:w="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评估记录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1</w:t>
            </w:r>
          </w:p>
        </w:tc>
        <w:tc>
          <w:tcPr>
            <w:tcW w:w="303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药品经营许可证正、副本是否在有效期内</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查看证照</w:t>
            </w:r>
          </w:p>
        </w:tc>
        <w:tc>
          <w:tcPr>
            <w:tcW w:w="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w:t>
            </w:r>
            <w:r>
              <w:rPr>
                <w:rFonts w:hint="default" w:ascii="Times New Roman" w:hAnsi="Times New Roman" w:eastAsia="宋体" w:cs="Times New Roman"/>
                <w:b w:val="0"/>
                <w:bCs/>
                <w:i w:val="0"/>
                <w:color w:val="auto"/>
                <w:kern w:val="0"/>
                <w:sz w:val="32"/>
                <w:szCs w:val="32"/>
                <w:highlight w:val="none"/>
                <w:u w:val="none"/>
                <w:lang w:val="en-US" w:eastAsia="zh-CN" w:bidi="ar"/>
              </w:rPr>
              <w:t xml:space="preserve"> </w:t>
            </w:r>
            <w:r>
              <w:rPr>
                <w:rFonts w:hint="default" w:ascii="Times New Roman" w:hAnsi="Times New Roman" w:eastAsia="宋体" w:cs="Times New Roman"/>
                <w:b w:val="0"/>
                <w:bCs/>
                <w:i w:val="0"/>
                <w:color w:val="auto"/>
                <w:kern w:val="0"/>
                <w:sz w:val="18"/>
                <w:szCs w:val="18"/>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2</w:t>
            </w:r>
          </w:p>
        </w:tc>
        <w:tc>
          <w:tcPr>
            <w:tcW w:w="303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营业执照正、副本是否在有效期内</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查看证照</w:t>
            </w:r>
          </w:p>
        </w:tc>
        <w:tc>
          <w:tcPr>
            <w:tcW w:w="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3</w:t>
            </w:r>
          </w:p>
        </w:tc>
        <w:tc>
          <w:tcPr>
            <w:tcW w:w="303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法定代表人、企业负责人或实际控制人身份证是否在</w:t>
            </w:r>
            <w:r>
              <w:rPr>
                <w:rFonts w:hint="default" w:ascii="Times New Roman" w:hAnsi="Times New Roman" w:eastAsia="宋体" w:cs="Times New Roman"/>
                <w:b w:val="0"/>
                <w:bCs/>
                <w:i w:val="0"/>
                <w:color w:val="auto"/>
                <w:kern w:val="0"/>
                <w:sz w:val="18"/>
                <w:szCs w:val="18"/>
                <w:highlight w:val="none"/>
                <w:u w:val="none"/>
                <w:lang w:val="en-US" w:eastAsia="zh-CN" w:bidi="ar"/>
              </w:rPr>
              <w:t>有效期内</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查看证件</w:t>
            </w:r>
          </w:p>
        </w:tc>
        <w:tc>
          <w:tcPr>
            <w:tcW w:w="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4</w:t>
            </w:r>
          </w:p>
        </w:tc>
        <w:tc>
          <w:tcPr>
            <w:tcW w:w="303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是否有与医疗保障政策对应的内部管理制度和财务制度</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查阅资料</w:t>
            </w:r>
          </w:p>
        </w:tc>
        <w:tc>
          <w:tcPr>
            <w:tcW w:w="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5</w:t>
            </w:r>
          </w:p>
        </w:tc>
        <w:tc>
          <w:tcPr>
            <w:tcW w:w="303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执业药师是否具有资格证、注册证及劳动合同、职工医保参保证明，药学技术人员是否具有相关证书、劳动合同、职工医保参保证明</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查阅资料</w:t>
            </w:r>
          </w:p>
        </w:tc>
        <w:tc>
          <w:tcPr>
            <w:tcW w:w="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6</w:t>
            </w:r>
          </w:p>
        </w:tc>
        <w:tc>
          <w:tcPr>
            <w:tcW w:w="303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是否配备医保专（兼）职管理人员并签订劳动合同、具有职工医保参保证明</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查阅资料</w:t>
            </w:r>
          </w:p>
        </w:tc>
        <w:tc>
          <w:tcPr>
            <w:tcW w:w="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7</w:t>
            </w:r>
          </w:p>
        </w:tc>
        <w:tc>
          <w:tcPr>
            <w:tcW w:w="303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经营药品是否使用医保药品标识</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书面或现场查看</w:t>
            </w:r>
          </w:p>
        </w:tc>
        <w:tc>
          <w:tcPr>
            <w:tcW w:w="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8</w:t>
            </w:r>
          </w:p>
        </w:tc>
        <w:tc>
          <w:tcPr>
            <w:tcW w:w="303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与医保有关的信息系统相关材料</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现场查看、系统验收</w:t>
            </w:r>
          </w:p>
        </w:tc>
        <w:tc>
          <w:tcPr>
            <w:tcW w:w="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详见系统评估报告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9</w:t>
            </w:r>
          </w:p>
        </w:tc>
        <w:tc>
          <w:tcPr>
            <w:tcW w:w="303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与医保有关的零售药店信息系统是否具备开展直接联网结算的条件</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根据实际情况审核材料</w:t>
            </w:r>
          </w:p>
        </w:tc>
        <w:tc>
          <w:tcPr>
            <w:tcW w:w="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lang w:val="en-US"/>
              </w:rPr>
            </w:pPr>
            <w:r>
              <w:rPr>
                <w:rFonts w:hint="default" w:ascii="Times New Roman" w:hAnsi="Times New Roman" w:eastAsia="宋体" w:cs="Times New Roman"/>
                <w:b w:val="0"/>
                <w:bCs/>
                <w:i w:val="0"/>
                <w:color w:val="auto"/>
                <w:kern w:val="0"/>
                <w:sz w:val="18"/>
                <w:szCs w:val="18"/>
                <w:highlight w:val="none"/>
                <w:u w:val="none"/>
                <w:lang w:val="en-US" w:eastAsia="zh-CN" w:bidi="ar"/>
              </w:rPr>
              <w:t>10</w:t>
            </w:r>
          </w:p>
        </w:tc>
        <w:tc>
          <w:tcPr>
            <w:tcW w:w="303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其他医疗保障部门相关文件规定的材料</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auto"/>
                <w:sz w:val="18"/>
                <w:szCs w:val="18"/>
                <w:highlight w:val="none"/>
                <w:u w:val="none"/>
              </w:rPr>
            </w:pPr>
          </w:p>
        </w:tc>
        <w:tc>
          <w:tcPr>
            <w:tcW w:w="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000" w:type="pct"/>
            <w:gridSpan w:val="7"/>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存在问题反馈（现场评估填写）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7"/>
            <w:tcBorders>
              <w:top w:val="single" w:color="000000" w:sz="4" w:space="0"/>
              <w:left w:val="single" w:color="000000" w:sz="4" w:space="0"/>
              <w:right w:val="single" w:color="000000" w:sz="4" w:space="0"/>
            </w:tcBorders>
            <w:noWrap w:val="0"/>
            <w:vAlign w:val="bottom"/>
          </w:tcPr>
          <w:p>
            <w:pPr>
              <w:keepNext w:val="0"/>
              <w:keepLines w:val="0"/>
              <w:widowControl/>
              <w:suppressLineNumbers w:val="0"/>
              <w:jc w:val="both"/>
              <w:textAlignment w:val="center"/>
              <w:rPr>
                <w:rFonts w:hint="default" w:ascii="Times New Roman" w:hAnsi="Times New Roman" w:eastAsia="宋体" w:cs="Times New Roman"/>
                <w:b w:val="0"/>
                <w:bCs/>
                <w:i w:val="0"/>
                <w:color w:val="auto"/>
                <w:kern w:val="0"/>
                <w:sz w:val="18"/>
                <w:szCs w:val="18"/>
                <w:highlight w:val="none"/>
                <w:u w:val="none"/>
                <w:lang w:val="en-US" w:eastAsia="zh-CN" w:bidi="ar"/>
              </w:rPr>
            </w:pPr>
            <w:r>
              <w:rPr>
                <w:rFonts w:hint="default" w:ascii="Times New Roman" w:hAnsi="Times New Roman" w:eastAsia="宋体" w:cs="Times New Roman"/>
                <w:b w:val="0"/>
                <w:bCs/>
                <w:i w:val="0"/>
                <w:color w:val="auto"/>
                <w:kern w:val="0"/>
                <w:sz w:val="18"/>
                <w:szCs w:val="18"/>
                <w:highlight w:val="none"/>
                <w:u w:val="none"/>
                <w:lang w:val="en-US" w:eastAsia="zh-CN" w:bidi="ar"/>
              </w:rPr>
              <w:t>零售药店负责人签名：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7"/>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零售药店意见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7"/>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以上检查结果情况属实。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000" w:type="pct"/>
            <w:gridSpan w:val="7"/>
            <w:tcBorders>
              <w:top w:val="nil"/>
              <w:left w:val="single" w:color="000000" w:sz="4" w:space="0"/>
              <w:bottom w:val="single" w:color="000000" w:sz="4" w:space="0"/>
              <w:right w:val="single" w:color="000000" w:sz="4" w:space="0"/>
            </w:tcBorders>
            <w:noWrap w:val="0"/>
            <w:vAlign w:val="bottom"/>
          </w:tcPr>
          <w:p>
            <w:pPr>
              <w:keepNext w:val="0"/>
              <w:keepLines w:val="0"/>
              <w:widowControl/>
              <w:suppressLineNumbers w:val="0"/>
              <w:jc w:val="both"/>
              <w:textAlignment w:val="center"/>
              <w:rPr>
                <w:rFonts w:hint="default" w:ascii="Times New Roman" w:hAnsi="Times New Roman" w:eastAsia="宋体" w:cs="Times New Roman"/>
                <w:b w:val="0"/>
                <w:bCs/>
                <w:i w:val="0"/>
                <w:color w:val="auto"/>
                <w:sz w:val="18"/>
                <w:szCs w:val="18"/>
                <w:highlight w:val="none"/>
                <w:u w:val="none"/>
              </w:rPr>
            </w:pPr>
            <w:r>
              <w:rPr>
                <w:rFonts w:hint="default" w:ascii="Times New Roman" w:hAnsi="Times New Roman" w:eastAsia="宋体" w:cs="Times New Roman"/>
                <w:b w:val="0"/>
                <w:bCs/>
                <w:i w:val="0"/>
                <w:color w:val="auto"/>
                <w:kern w:val="0"/>
                <w:sz w:val="18"/>
                <w:szCs w:val="18"/>
                <w:highlight w:val="none"/>
                <w:u w:val="none"/>
                <w:lang w:val="en-US" w:eastAsia="zh-CN" w:bidi="ar"/>
              </w:rPr>
              <w:t>零售药店负责人签名（盖章）：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auto"/>
                <w:sz w:val="18"/>
                <w:szCs w:val="18"/>
                <w:highlight w:val="none"/>
                <w:u w:val="none"/>
              </w:rPr>
            </w:pPr>
            <w:r>
              <w:rPr>
                <w:rFonts w:hint="default" w:ascii="Times New Roman" w:hAnsi="Times New Roman" w:eastAsia="黑体" w:cs="Times New Roman"/>
                <w:b w:val="0"/>
                <w:bCs/>
                <w:i w:val="0"/>
                <w:color w:val="auto"/>
                <w:kern w:val="0"/>
                <w:sz w:val="18"/>
                <w:szCs w:val="18"/>
                <w:highlight w:val="none"/>
                <w:u w:val="none"/>
                <w:lang w:val="en-US" w:eastAsia="zh-CN" w:bidi="ar"/>
              </w:rPr>
              <w:t>评估小组签名确认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6298"/>
              </w:tabs>
              <w:jc w:val="left"/>
              <w:textAlignment w:val="center"/>
              <w:rPr>
                <w:rFonts w:hint="default" w:ascii="Times New Roman" w:hAnsi="Times New Roman" w:eastAsia="宋体" w:cs="Times New Roman"/>
                <w:b w:val="0"/>
                <w:bCs/>
                <w:i w:val="0"/>
                <w:color w:val="auto"/>
                <w:sz w:val="18"/>
                <w:szCs w:val="18"/>
                <w:highlight w:val="none"/>
                <w:u w:val="none"/>
                <w:lang w:val="en-US"/>
              </w:rPr>
            </w:pPr>
            <w:r>
              <w:rPr>
                <w:rFonts w:hint="default" w:ascii="Times New Roman" w:hAnsi="Times New Roman" w:eastAsia="宋体" w:cs="Times New Roman"/>
                <w:b w:val="0"/>
                <w:bCs/>
                <w:i w:val="0"/>
                <w:color w:val="auto"/>
                <w:kern w:val="0"/>
                <w:sz w:val="18"/>
                <w:szCs w:val="18"/>
                <w:highlight w:val="none"/>
                <w:u w:val="none"/>
                <w:lang w:val="en-US" w:eastAsia="zh-CN" w:bidi="ar"/>
              </w:rPr>
              <w:t>评估小组成员：</w:t>
            </w:r>
            <w:r>
              <w:rPr>
                <w:rFonts w:hint="default" w:ascii="Times New Roman" w:hAnsi="Times New Roman" w:eastAsia="宋体" w:cs="Times New Roman"/>
                <w:b w:val="0"/>
                <w:bCs/>
                <w:i w:val="0"/>
                <w:color w:val="auto"/>
                <w:kern w:val="0"/>
                <w:sz w:val="18"/>
                <w:szCs w:val="18"/>
                <w:highlight w:val="none"/>
                <w:u w:val="none"/>
                <w:lang w:val="en-US" w:eastAsia="zh-CN" w:bidi="ar"/>
              </w:rPr>
              <w:tab/>
            </w:r>
            <w:r>
              <w:rPr>
                <w:rFonts w:hint="default" w:ascii="Times New Roman" w:hAnsi="Times New Roman" w:eastAsia="宋体" w:cs="Times New Roman"/>
                <w:b w:val="0"/>
                <w:bCs/>
                <w:i w:val="0"/>
                <w:color w:val="auto"/>
                <w:kern w:val="0"/>
                <w:sz w:val="18"/>
                <w:szCs w:val="18"/>
                <w:highlight w:val="none"/>
                <w:u w:val="none"/>
                <w:lang w:val="en-US" w:eastAsia="zh-CN" w:bidi="ar"/>
              </w:rPr>
              <w:t xml:space="preserve">  年     月     日</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eastAsia="宋体" w:cs="Times New Roman"/>
          <w:b w:val="0"/>
          <w:bCs/>
          <w:i w:val="0"/>
          <w:caps w:val="0"/>
          <w:color w:val="auto"/>
          <w:spacing w:val="0"/>
          <w:w w:val="100"/>
          <w:sz w:val="18"/>
          <w:szCs w:val="18"/>
          <w:highlight w:val="none"/>
        </w:rPr>
      </w:pPr>
      <w:r>
        <w:rPr>
          <w:rFonts w:hint="default" w:ascii="Times New Roman" w:hAnsi="Times New Roman" w:eastAsia="宋体" w:cs="Times New Roman"/>
          <w:b w:val="0"/>
          <w:bCs/>
          <w:i w:val="0"/>
          <w:caps w:val="0"/>
          <w:color w:val="auto"/>
          <w:spacing w:val="0"/>
          <w:w w:val="100"/>
          <w:sz w:val="18"/>
          <w:szCs w:val="18"/>
          <w:highlight w:val="none"/>
        </w:rPr>
        <w:t>备注：1.符合的勾选“是”，不符合的勾选“否”，并将不符合情况在存在问题反馈栏汇总填写；</w:t>
      </w:r>
    </w:p>
    <w:p>
      <w:pPr>
        <w:widowControl/>
        <w:snapToGrid w:val="0"/>
        <w:spacing w:before="0" w:beforeAutospacing="0" w:after="0" w:afterAutospacing="0" w:line="240" w:lineRule="auto"/>
        <w:ind w:left="101" w:leftChars="48" w:right="0" w:firstLine="451" w:firstLineChars="251"/>
        <w:jc w:val="both"/>
        <w:textAlignment w:val="baseline"/>
        <w:rPr>
          <w:rFonts w:hint="default" w:ascii="Times New Roman" w:hAnsi="Times New Roman" w:eastAsia="宋体" w:cs="Times New Roman"/>
          <w:b w:val="0"/>
          <w:bCs/>
          <w:i w:val="0"/>
          <w:caps w:val="0"/>
          <w:color w:val="auto"/>
          <w:spacing w:val="0"/>
          <w:w w:val="100"/>
          <w:kern w:val="0"/>
          <w:sz w:val="18"/>
          <w:szCs w:val="18"/>
          <w:highlight w:val="none"/>
          <w:lang w:val="en-US" w:eastAsia="zh-CN" w:bidi="ar-SA"/>
        </w:rPr>
      </w:pPr>
      <w:r>
        <w:rPr>
          <w:rFonts w:hint="default" w:ascii="Times New Roman" w:hAnsi="Times New Roman" w:eastAsia="宋体" w:cs="Times New Roman"/>
          <w:b w:val="0"/>
          <w:bCs/>
          <w:i w:val="0"/>
          <w:caps w:val="0"/>
          <w:color w:val="auto"/>
          <w:spacing w:val="0"/>
          <w:w w:val="100"/>
          <w:kern w:val="0"/>
          <w:sz w:val="18"/>
          <w:szCs w:val="18"/>
          <w:highlight w:val="none"/>
          <w:lang w:val="en-US" w:eastAsia="zh-CN" w:bidi="ar-SA"/>
        </w:rPr>
        <w:t>2.必须评估项目如有一项为“否”，则评估不合格；</w:t>
      </w:r>
    </w:p>
    <w:p>
      <w:pPr>
        <w:widowControl/>
        <w:snapToGrid w:val="0"/>
        <w:spacing w:before="0" w:beforeAutospacing="0" w:after="0" w:afterAutospacing="0" w:line="240" w:lineRule="auto"/>
        <w:ind w:left="101" w:leftChars="48" w:right="0" w:firstLine="451" w:firstLineChars="251"/>
        <w:jc w:val="both"/>
        <w:textAlignment w:val="baseline"/>
        <w:rPr>
          <w:rFonts w:hint="default" w:ascii="Times New Roman" w:hAnsi="Times New Roman" w:eastAsia="黑体" w:cs="Times New Roman"/>
          <w:b w:val="0"/>
          <w:i w:val="0"/>
          <w:caps w:val="0"/>
          <w:color w:val="auto"/>
          <w:spacing w:val="0"/>
          <w:w w:val="100"/>
          <w:sz w:val="32"/>
          <w:szCs w:val="32"/>
          <w:highlight w:val="none"/>
          <w:lang w:val="en"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宋体" w:cs="Times New Roman"/>
          <w:b w:val="0"/>
          <w:bCs/>
          <w:i w:val="0"/>
          <w:caps w:val="0"/>
          <w:color w:val="auto"/>
          <w:spacing w:val="0"/>
          <w:w w:val="100"/>
          <w:kern w:val="0"/>
          <w:sz w:val="18"/>
          <w:szCs w:val="18"/>
          <w:highlight w:val="none"/>
          <w:lang w:val="en-US" w:eastAsia="zh-CN" w:bidi="ar-SA"/>
        </w:rPr>
        <w:t>3.评估表如有涂改，须在涂改处由零售药店负责人及现场检查人员共同签字确认</w:t>
      </w:r>
    </w:p>
    <w:p>
      <w:pPr>
        <w:pageBreakBefore/>
        <w:shd w:val="clear"/>
        <w:snapToGrid/>
        <w:spacing w:before="0" w:beforeAutospacing="0" w:after="0" w:afterAutospacing="0" w:line="120" w:lineRule="auto"/>
        <w:jc w:val="left"/>
        <w:textAlignment w:val="auto"/>
        <w:outlineLvl w:val="9"/>
        <w:rPr>
          <w:rFonts w:hint="default" w:ascii="Times New Roman" w:hAnsi="Times New Roman" w:eastAsia="方正小标宋简体" w:cs="Times New Roman"/>
          <w:b w:val="0"/>
          <w:i w:val="0"/>
          <w:caps w:val="0"/>
          <w:color w:val="auto"/>
          <w:spacing w:val="0"/>
          <w:w w:val="100"/>
          <w:kern w:val="0"/>
          <w:sz w:val="36"/>
          <w:szCs w:val="36"/>
          <w:highlight w:val="none"/>
          <w:lang w:eastAsia="zh-CN"/>
        </w:rPr>
      </w:pPr>
      <w:r>
        <w:rPr>
          <w:rFonts w:hint="default" w:ascii="Times New Roman" w:hAnsi="Times New Roman" w:eastAsia="黑体" w:cs="Times New Roman"/>
          <w:b w:val="0"/>
          <w:i w:val="0"/>
          <w:caps w:val="0"/>
          <w:color w:val="auto"/>
          <w:spacing w:val="0"/>
          <w:w w:val="100"/>
          <w:sz w:val="32"/>
          <w:szCs w:val="32"/>
          <w:highlight w:val="none"/>
          <w:lang w:val="en" w:eastAsia="zh-CN"/>
        </w:rPr>
        <w:t>附件1</w:t>
      </w:r>
      <w:r>
        <w:rPr>
          <w:rFonts w:hint="default" w:ascii="Times New Roman" w:hAnsi="Times New Roman" w:eastAsia="黑体" w:cs="Times New Roman"/>
          <w:b w:val="0"/>
          <w:i w:val="0"/>
          <w:caps w:val="0"/>
          <w:color w:val="auto"/>
          <w:spacing w:val="0"/>
          <w:w w:val="100"/>
          <w:sz w:val="32"/>
          <w:szCs w:val="32"/>
          <w:highlight w:val="none"/>
          <w:lang w:val="en-US" w:eastAsia="zh-CN"/>
        </w:rPr>
        <w:t>4</w:t>
      </w:r>
    </w:p>
    <w:p>
      <w:pPr>
        <w:widowControl/>
        <w:shd w:val="clear"/>
        <w:snapToGrid w:val="0"/>
        <w:spacing w:before="0" w:beforeAutospacing="0" w:after="0" w:afterAutospacing="0" w:line="240" w:lineRule="auto"/>
        <w:jc w:val="center"/>
        <w:textAlignment w:val="baseline"/>
        <w:rPr>
          <w:rFonts w:hint="default" w:ascii="Times New Roman" w:hAnsi="Times New Roman" w:eastAsia="方正小标宋简体" w:cs="Times New Roman"/>
          <w:b w:val="0"/>
          <w:i w:val="0"/>
          <w:caps w:val="0"/>
          <w:color w:val="auto"/>
          <w:spacing w:val="0"/>
          <w:w w:val="100"/>
          <w:kern w:val="0"/>
          <w:sz w:val="32"/>
          <w:szCs w:val="32"/>
          <w:highlight w:val="none"/>
        </w:rPr>
      </w:pPr>
      <w:r>
        <w:rPr>
          <w:rFonts w:hint="default" w:ascii="Times New Roman" w:hAnsi="Times New Roman" w:eastAsia="方正小标宋简体" w:cs="Times New Roman"/>
          <w:b w:val="0"/>
          <w:i w:val="0"/>
          <w:caps w:val="0"/>
          <w:color w:val="auto"/>
          <w:spacing w:val="0"/>
          <w:w w:val="100"/>
          <w:kern w:val="0"/>
          <w:sz w:val="32"/>
          <w:szCs w:val="32"/>
          <w:highlight w:val="none"/>
          <w:lang w:eastAsia="zh-CN"/>
        </w:rPr>
        <w:t>广东省</w:t>
      </w:r>
      <w:r>
        <w:rPr>
          <w:rFonts w:hint="default" w:ascii="Times New Roman" w:hAnsi="Times New Roman" w:eastAsia="方正小标宋简体" w:cs="Times New Roman"/>
          <w:b w:val="0"/>
          <w:i w:val="0"/>
          <w:caps w:val="0"/>
          <w:color w:val="auto"/>
          <w:spacing w:val="0"/>
          <w:w w:val="100"/>
          <w:sz w:val="32"/>
          <w:szCs w:val="32"/>
          <w:highlight w:val="none"/>
        </w:rPr>
        <w:t>新增定点</w:t>
      </w:r>
      <w:r>
        <w:rPr>
          <w:rFonts w:hint="default" w:ascii="Times New Roman" w:hAnsi="Times New Roman" w:eastAsia="方正小标宋简体" w:cs="Times New Roman"/>
          <w:b w:val="0"/>
          <w:i w:val="0"/>
          <w:caps w:val="0"/>
          <w:color w:val="auto"/>
          <w:spacing w:val="0"/>
          <w:w w:val="100"/>
          <w:kern w:val="0"/>
          <w:sz w:val="32"/>
          <w:szCs w:val="32"/>
          <w:highlight w:val="none"/>
          <w:lang w:eastAsia="zh-CN"/>
        </w:rPr>
        <w:t>医药</w:t>
      </w:r>
      <w:r>
        <w:rPr>
          <w:rFonts w:hint="default" w:ascii="Times New Roman" w:hAnsi="Times New Roman" w:eastAsia="方正小标宋简体" w:cs="Times New Roman"/>
          <w:b w:val="0"/>
          <w:i w:val="0"/>
          <w:caps w:val="0"/>
          <w:color w:val="auto"/>
          <w:spacing w:val="0"/>
          <w:w w:val="100"/>
          <w:sz w:val="32"/>
          <w:szCs w:val="32"/>
          <w:highlight w:val="none"/>
        </w:rPr>
        <w:t>机构</w:t>
      </w:r>
      <w:r>
        <w:rPr>
          <w:rFonts w:hint="default" w:ascii="Times New Roman" w:hAnsi="Times New Roman" w:eastAsia="方正小标宋简体" w:cs="Times New Roman"/>
          <w:b w:val="0"/>
          <w:i w:val="0"/>
          <w:caps w:val="0"/>
          <w:color w:val="auto"/>
          <w:spacing w:val="0"/>
          <w:w w:val="100"/>
          <w:kern w:val="0"/>
          <w:sz w:val="32"/>
          <w:szCs w:val="32"/>
          <w:highlight w:val="none"/>
        </w:rPr>
        <w:t>评估不合格告知书</w:t>
      </w:r>
    </w:p>
    <w:tbl>
      <w:tblPr>
        <w:tblStyle w:val="8"/>
        <w:tblW w:w="4999" w:type="pct"/>
        <w:jc w:val="center"/>
        <w:tblLayout w:type="autofit"/>
        <w:tblCellMar>
          <w:top w:w="0" w:type="dxa"/>
          <w:left w:w="108" w:type="dxa"/>
          <w:bottom w:w="0" w:type="dxa"/>
          <w:right w:w="108" w:type="dxa"/>
        </w:tblCellMar>
      </w:tblPr>
      <w:tblGrid>
        <w:gridCol w:w="1755"/>
        <w:gridCol w:w="6765"/>
      </w:tblGrid>
      <w:tr>
        <w:tblPrEx>
          <w:tblCellMar>
            <w:top w:w="0" w:type="dxa"/>
            <w:left w:w="108" w:type="dxa"/>
            <w:bottom w:w="0" w:type="dxa"/>
            <w:right w:w="108" w:type="dxa"/>
          </w:tblCellMar>
        </w:tblPrEx>
        <w:trPr>
          <w:trHeight w:val="567" w:hRule="atLeast"/>
          <w:jc w:val="center"/>
        </w:trPr>
        <w:tc>
          <w:tcPr>
            <w:tcW w:w="1030" w:type="pct"/>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告知书编号</w:t>
            </w:r>
          </w:p>
        </w:tc>
        <w:tc>
          <w:tcPr>
            <w:tcW w:w="3969" w:type="pct"/>
            <w:tcBorders>
              <w:top w:val="single" w:color="auto" w:sz="4" w:space="0"/>
              <w:left w:val="nil"/>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（受理号）</w:t>
            </w:r>
          </w:p>
        </w:tc>
      </w:tr>
      <w:tr>
        <w:tblPrEx>
          <w:tblCellMar>
            <w:top w:w="0" w:type="dxa"/>
            <w:left w:w="108" w:type="dxa"/>
            <w:bottom w:w="0" w:type="dxa"/>
            <w:right w:w="108" w:type="dxa"/>
          </w:tblCellMar>
        </w:tblPrEx>
        <w:trPr>
          <w:trHeight w:val="567" w:hRule="atLeast"/>
          <w:jc w:val="center"/>
        </w:trPr>
        <w:tc>
          <w:tcPr>
            <w:tcW w:w="1030" w:type="pct"/>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机构名称</w:t>
            </w:r>
          </w:p>
        </w:tc>
        <w:tc>
          <w:tcPr>
            <w:tcW w:w="3969" w:type="pct"/>
            <w:tcBorders>
              <w:top w:val="single" w:color="auto" w:sz="4" w:space="0"/>
              <w:left w:val="nil"/>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p>
        </w:tc>
      </w:tr>
      <w:tr>
        <w:tblPrEx>
          <w:tblCellMar>
            <w:top w:w="0" w:type="dxa"/>
            <w:left w:w="108" w:type="dxa"/>
            <w:bottom w:w="0" w:type="dxa"/>
            <w:right w:w="108" w:type="dxa"/>
          </w:tblCellMar>
        </w:tblPrEx>
        <w:trPr>
          <w:trHeight w:val="567" w:hRule="atLeast"/>
          <w:jc w:val="center"/>
        </w:trPr>
        <w:tc>
          <w:tcPr>
            <w:tcW w:w="1030" w:type="pct"/>
            <w:tcBorders>
              <w:top w:val="nil"/>
              <w:left w:val="single" w:color="auto" w:sz="4" w:space="0"/>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办理事项</w:t>
            </w:r>
          </w:p>
        </w:tc>
        <w:tc>
          <w:tcPr>
            <w:tcW w:w="3969" w:type="pct"/>
            <w:tcBorders>
              <w:top w:val="nil"/>
              <w:left w:val="nil"/>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lang w:val="en" w:eastAsia="zh-CN"/>
              </w:rPr>
              <w:t>医疗机构</w:t>
            </w:r>
            <w:r>
              <w:rPr>
                <w:rFonts w:hint="default" w:ascii="Times New Roman" w:hAnsi="Times New Roman" w:eastAsia="仿宋_GB2312" w:cs="Times New Roman"/>
                <w:b w:val="0"/>
                <w:i w:val="0"/>
                <w:caps w:val="0"/>
                <w:color w:val="auto"/>
                <w:spacing w:val="0"/>
                <w:w w:val="100"/>
                <w:sz w:val="24"/>
                <w:szCs w:val="24"/>
                <w:highlight w:val="none"/>
                <w:lang w:val="en-US" w:eastAsia="zh-CN"/>
              </w:rPr>
              <w:t>/零售药店</w:t>
            </w:r>
            <w:r>
              <w:rPr>
                <w:rFonts w:hint="default" w:ascii="Times New Roman" w:hAnsi="Times New Roman" w:eastAsia="仿宋_GB2312" w:cs="Times New Roman"/>
                <w:b w:val="0"/>
                <w:i w:val="0"/>
                <w:caps w:val="0"/>
                <w:color w:val="auto"/>
                <w:spacing w:val="0"/>
                <w:w w:val="100"/>
                <w:sz w:val="24"/>
                <w:szCs w:val="24"/>
                <w:highlight w:val="none"/>
                <w:lang w:val="en" w:eastAsia="zh-CN"/>
              </w:rPr>
              <w:t>申请定点协议管理</w:t>
            </w:r>
          </w:p>
        </w:tc>
      </w:tr>
      <w:tr>
        <w:tblPrEx>
          <w:tblCellMar>
            <w:top w:w="0" w:type="dxa"/>
            <w:left w:w="108" w:type="dxa"/>
            <w:bottom w:w="0" w:type="dxa"/>
            <w:right w:w="108" w:type="dxa"/>
          </w:tblCellMar>
        </w:tblPrEx>
        <w:trPr>
          <w:trHeight w:val="567" w:hRule="atLeast"/>
          <w:jc w:val="center"/>
        </w:trPr>
        <w:tc>
          <w:tcPr>
            <w:tcW w:w="1030" w:type="pct"/>
            <w:tcBorders>
              <w:top w:val="nil"/>
              <w:left w:val="single" w:color="auto" w:sz="4" w:space="0"/>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评估结果</w:t>
            </w:r>
          </w:p>
        </w:tc>
        <w:tc>
          <w:tcPr>
            <w:tcW w:w="3969" w:type="pct"/>
            <w:tcBorders>
              <w:top w:val="nil"/>
              <w:left w:val="nil"/>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lang w:val="en" w:eastAsia="zh-CN"/>
              </w:rPr>
              <w:t>初次评估不合格</w:t>
            </w:r>
            <w:r>
              <w:rPr>
                <w:rFonts w:hint="default" w:ascii="Times New Roman" w:hAnsi="Times New Roman" w:eastAsia="仿宋_GB2312" w:cs="Times New Roman"/>
                <w:b w:val="0"/>
                <w:i w:val="0"/>
                <w:caps w:val="0"/>
                <w:color w:val="auto"/>
                <w:spacing w:val="0"/>
                <w:w w:val="100"/>
                <w:sz w:val="24"/>
                <w:szCs w:val="24"/>
                <w:highlight w:val="none"/>
                <w:lang w:val="en-US" w:eastAsia="zh-CN"/>
              </w:rPr>
              <w:t>/再次评估不合格</w:t>
            </w:r>
            <w:r>
              <w:rPr>
                <w:rFonts w:hint="default" w:ascii="Times New Roman" w:hAnsi="Times New Roman" w:eastAsia="仿宋_GB2312" w:cs="Times New Roman"/>
                <w:b w:val="0"/>
                <w:i w:val="0"/>
                <w:caps w:val="0"/>
                <w:color w:val="auto"/>
                <w:spacing w:val="0"/>
                <w:w w:val="100"/>
                <w:sz w:val="24"/>
                <w:szCs w:val="24"/>
                <w:highlight w:val="none"/>
              </w:rPr>
              <w:t>。</w:t>
            </w:r>
          </w:p>
        </w:tc>
      </w:tr>
      <w:tr>
        <w:tblPrEx>
          <w:tblCellMar>
            <w:top w:w="0" w:type="dxa"/>
            <w:left w:w="108" w:type="dxa"/>
            <w:bottom w:w="0" w:type="dxa"/>
            <w:right w:w="108" w:type="dxa"/>
          </w:tblCellMar>
        </w:tblPrEx>
        <w:trPr>
          <w:trHeight w:val="825" w:hRule="atLeast"/>
          <w:jc w:val="center"/>
        </w:trPr>
        <w:tc>
          <w:tcPr>
            <w:tcW w:w="1030" w:type="pct"/>
            <w:tcBorders>
              <w:top w:val="nil"/>
              <w:left w:val="single" w:color="auto" w:sz="4" w:space="0"/>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不合格理由</w:t>
            </w:r>
          </w:p>
        </w:tc>
        <w:tc>
          <w:tcPr>
            <w:tcW w:w="3969" w:type="pct"/>
            <w:tcBorders>
              <w:top w:val="nil"/>
              <w:left w:val="nil"/>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经评估，不符合《</w:t>
            </w:r>
            <w:r>
              <w:rPr>
                <w:rFonts w:hint="default" w:ascii="Times New Roman" w:hAnsi="Times New Roman" w:eastAsia="仿宋_GB2312" w:cs="Times New Roman"/>
                <w:b w:val="0"/>
                <w:i w:val="0"/>
                <w:caps w:val="0"/>
                <w:color w:val="auto"/>
                <w:spacing w:val="0"/>
                <w:w w:val="100"/>
                <w:sz w:val="24"/>
                <w:szCs w:val="24"/>
                <w:highlight w:val="none"/>
                <w:lang w:eastAsia="zh-CN"/>
              </w:rPr>
              <w:t>广东省</w:t>
            </w:r>
            <w:r>
              <w:rPr>
                <w:rFonts w:hint="default" w:ascii="Times New Roman" w:hAnsi="Times New Roman" w:eastAsia="仿宋_GB2312" w:cs="Times New Roman"/>
                <w:b w:val="0"/>
                <w:i w:val="0"/>
                <w:caps w:val="0"/>
                <w:color w:val="auto"/>
                <w:spacing w:val="0"/>
                <w:w w:val="100"/>
                <w:sz w:val="24"/>
                <w:szCs w:val="24"/>
                <w:highlight w:val="none"/>
              </w:rPr>
              <w:t>医疗机构医疗保障定点管理暂行办法》第</w:t>
            </w:r>
            <w:r>
              <w:rPr>
                <w:rFonts w:hint="default" w:ascii="Times New Roman" w:hAnsi="Times New Roman" w:eastAsia="仿宋_GB2312" w:cs="Times New Roman"/>
                <w:b w:val="0"/>
                <w:i w:val="0"/>
                <w:caps w:val="0"/>
                <w:color w:val="auto"/>
                <w:spacing w:val="0"/>
                <w:w w:val="100"/>
                <w:sz w:val="24"/>
                <w:szCs w:val="24"/>
                <w:highlight w:val="none"/>
                <w:u w:val="single"/>
              </w:rPr>
              <w:t xml:space="preserve">  </w:t>
            </w:r>
            <w:r>
              <w:rPr>
                <w:rFonts w:hint="default" w:ascii="Times New Roman" w:hAnsi="Times New Roman" w:eastAsia="仿宋_GB2312" w:cs="Times New Roman"/>
                <w:b w:val="0"/>
                <w:i w:val="0"/>
                <w:caps w:val="0"/>
                <w:color w:val="auto"/>
                <w:spacing w:val="0"/>
                <w:w w:val="100"/>
                <w:sz w:val="24"/>
                <w:szCs w:val="24"/>
                <w:highlight w:val="none"/>
              </w:rPr>
              <w:t>条第</w:t>
            </w:r>
            <w:r>
              <w:rPr>
                <w:rFonts w:hint="default" w:ascii="Times New Roman" w:hAnsi="Times New Roman" w:eastAsia="仿宋_GB2312" w:cs="Times New Roman"/>
                <w:b w:val="0"/>
                <w:i w:val="0"/>
                <w:caps w:val="0"/>
                <w:color w:val="auto"/>
                <w:spacing w:val="0"/>
                <w:w w:val="100"/>
                <w:sz w:val="24"/>
                <w:szCs w:val="24"/>
                <w:highlight w:val="none"/>
                <w:u w:val="single"/>
              </w:rPr>
              <w:t xml:space="preserve">  </w:t>
            </w:r>
            <w:r>
              <w:rPr>
                <w:rFonts w:hint="default" w:ascii="Times New Roman" w:hAnsi="Times New Roman" w:eastAsia="仿宋_GB2312" w:cs="Times New Roman"/>
                <w:b w:val="0"/>
                <w:i w:val="0"/>
                <w:caps w:val="0"/>
                <w:color w:val="auto"/>
                <w:spacing w:val="0"/>
                <w:w w:val="100"/>
                <w:sz w:val="24"/>
                <w:szCs w:val="24"/>
                <w:highlight w:val="none"/>
              </w:rPr>
              <w:t>款的有关规定</w:t>
            </w:r>
            <w:r>
              <w:rPr>
                <w:rFonts w:hint="eastAsia" w:ascii="Times New Roman" w:hAnsi="Times New Roman" w:eastAsia="仿宋_GB2312" w:cs="Times New Roman"/>
                <w:b w:val="0"/>
                <w:i w:val="0"/>
                <w:caps w:val="0"/>
                <w:color w:val="auto"/>
                <w:spacing w:val="0"/>
                <w:w w:val="100"/>
                <w:sz w:val="24"/>
                <w:szCs w:val="24"/>
                <w:highlight w:val="none"/>
                <w:lang w:val="en-US" w:eastAsia="zh-CN"/>
              </w:rPr>
              <w:t>/不符合《广东省零售药店医疗保障定点管理暂行办法》第</w:t>
            </w:r>
            <w:r>
              <w:rPr>
                <w:rFonts w:hint="eastAsia" w:ascii="Times New Roman" w:hAnsi="Times New Roman" w:eastAsia="仿宋_GB2312" w:cs="Times New Roman"/>
                <w:b w:val="0"/>
                <w:i w:val="0"/>
                <w:caps w:val="0"/>
                <w:color w:val="auto"/>
                <w:spacing w:val="0"/>
                <w:w w:val="100"/>
                <w:sz w:val="24"/>
                <w:szCs w:val="24"/>
                <w:highlight w:val="none"/>
                <w:u w:val="single"/>
                <w:lang w:val="en-US" w:eastAsia="zh-CN"/>
              </w:rPr>
              <w:t xml:space="preserve">  </w:t>
            </w:r>
            <w:r>
              <w:rPr>
                <w:rFonts w:hint="eastAsia" w:ascii="Times New Roman" w:hAnsi="Times New Roman" w:eastAsia="仿宋_GB2312" w:cs="Times New Roman"/>
                <w:b w:val="0"/>
                <w:i w:val="0"/>
                <w:caps w:val="0"/>
                <w:color w:val="auto"/>
                <w:spacing w:val="0"/>
                <w:w w:val="100"/>
                <w:sz w:val="24"/>
                <w:szCs w:val="24"/>
                <w:highlight w:val="none"/>
                <w:lang w:val="en-US" w:eastAsia="zh-CN"/>
              </w:rPr>
              <w:t>条第</w:t>
            </w:r>
            <w:r>
              <w:rPr>
                <w:rFonts w:hint="eastAsia" w:ascii="Times New Roman" w:hAnsi="Times New Roman" w:eastAsia="仿宋_GB2312" w:cs="Times New Roman"/>
                <w:b w:val="0"/>
                <w:i w:val="0"/>
                <w:caps w:val="0"/>
                <w:color w:val="auto"/>
                <w:spacing w:val="0"/>
                <w:w w:val="100"/>
                <w:sz w:val="24"/>
                <w:szCs w:val="24"/>
                <w:highlight w:val="none"/>
                <w:u w:val="single"/>
                <w:lang w:val="en-US" w:eastAsia="zh-CN"/>
              </w:rPr>
              <w:t xml:space="preserve">  </w:t>
            </w:r>
            <w:r>
              <w:rPr>
                <w:rFonts w:hint="eastAsia" w:ascii="Times New Roman" w:hAnsi="Times New Roman" w:eastAsia="仿宋_GB2312" w:cs="Times New Roman"/>
                <w:b w:val="0"/>
                <w:i w:val="0"/>
                <w:caps w:val="0"/>
                <w:color w:val="auto"/>
                <w:spacing w:val="0"/>
                <w:w w:val="100"/>
                <w:sz w:val="24"/>
                <w:szCs w:val="24"/>
                <w:highlight w:val="none"/>
                <w:lang w:val="en-US" w:eastAsia="zh-CN"/>
              </w:rPr>
              <w:t>款的有关规定</w:t>
            </w:r>
            <w:r>
              <w:rPr>
                <w:rFonts w:hint="default" w:ascii="Times New Roman" w:hAnsi="Times New Roman" w:eastAsia="仿宋_GB2312" w:cs="Times New Roman"/>
                <w:b w:val="0"/>
                <w:i w:val="0"/>
                <w:caps w:val="0"/>
                <w:color w:val="auto"/>
                <w:spacing w:val="0"/>
                <w:w w:val="100"/>
                <w:sz w:val="24"/>
                <w:szCs w:val="24"/>
                <w:highlight w:val="none"/>
              </w:rPr>
              <w:t>。</w:t>
            </w:r>
          </w:p>
        </w:tc>
      </w:tr>
      <w:tr>
        <w:tblPrEx>
          <w:tblCellMar>
            <w:top w:w="0" w:type="dxa"/>
            <w:left w:w="108" w:type="dxa"/>
            <w:bottom w:w="0" w:type="dxa"/>
            <w:right w:w="108" w:type="dxa"/>
          </w:tblCellMar>
        </w:tblPrEx>
        <w:trPr>
          <w:trHeight w:val="1345" w:hRule="atLeast"/>
          <w:jc w:val="center"/>
        </w:trPr>
        <w:tc>
          <w:tcPr>
            <w:tcW w:w="1030" w:type="pct"/>
            <w:tcBorders>
              <w:top w:val="nil"/>
              <w:left w:val="single" w:color="auto" w:sz="4" w:space="0"/>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整改建议</w:t>
            </w:r>
          </w:p>
        </w:tc>
        <w:tc>
          <w:tcPr>
            <w:tcW w:w="3969" w:type="pct"/>
            <w:tcBorders>
              <w:top w:val="nil"/>
              <w:left w:val="nil"/>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1.</w:t>
            </w: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2.</w:t>
            </w: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3.</w:t>
            </w:r>
          </w:p>
        </w:tc>
      </w:tr>
      <w:tr>
        <w:tblPrEx>
          <w:tblCellMar>
            <w:top w:w="0" w:type="dxa"/>
            <w:left w:w="108" w:type="dxa"/>
            <w:bottom w:w="0" w:type="dxa"/>
            <w:right w:w="108" w:type="dxa"/>
          </w:tblCellMar>
        </w:tblPrEx>
        <w:trPr>
          <w:trHeight w:val="615" w:hRule="atLeast"/>
          <w:jc w:val="center"/>
        </w:trPr>
        <w:tc>
          <w:tcPr>
            <w:tcW w:w="1030" w:type="pct"/>
            <w:tcBorders>
              <w:top w:val="nil"/>
              <w:left w:val="single" w:color="auto" w:sz="4" w:space="0"/>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查询方式</w:t>
            </w:r>
          </w:p>
        </w:tc>
        <w:tc>
          <w:tcPr>
            <w:tcW w:w="3969" w:type="pct"/>
            <w:tcBorders>
              <w:top w:val="nil"/>
              <w:left w:val="nil"/>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电话：</w:t>
            </w:r>
          </w:p>
        </w:tc>
      </w:tr>
      <w:tr>
        <w:tblPrEx>
          <w:tblCellMar>
            <w:top w:w="0" w:type="dxa"/>
            <w:left w:w="108" w:type="dxa"/>
            <w:bottom w:w="0" w:type="dxa"/>
            <w:right w:w="108" w:type="dxa"/>
          </w:tblCellMar>
        </w:tblPrEx>
        <w:trPr>
          <w:trHeight w:val="1755" w:hRule="atLeast"/>
          <w:jc w:val="center"/>
        </w:trPr>
        <w:tc>
          <w:tcPr>
            <w:tcW w:w="1030" w:type="pct"/>
            <w:tcBorders>
              <w:top w:val="nil"/>
              <w:left w:val="single" w:color="auto" w:sz="4" w:space="0"/>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备注</w:t>
            </w:r>
          </w:p>
        </w:tc>
        <w:tc>
          <w:tcPr>
            <w:tcW w:w="3969" w:type="pct"/>
            <w:tcBorders>
              <w:top w:val="nil"/>
              <w:left w:val="nil"/>
              <w:bottom w:val="single" w:color="auto" w:sz="4" w:space="0"/>
              <w:right w:val="single" w:color="auto"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1.本告知书一式两份，一份</w:t>
            </w:r>
            <w:r>
              <w:rPr>
                <w:rFonts w:hint="default" w:ascii="Times New Roman" w:hAnsi="Times New Roman" w:eastAsia="仿宋_GB2312" w:cs="Times New Roman"/>
                <w:b w:val="0"/>
                <w:i w:val="0"/>
                <w:caps w:val="0"/>
                <w:color w:val="auto"/>
                <w:spacing w:val="0"/>
                <w:w w:val="100"/>
                <w:sz w:val="24"/>
                <w:szCs w:val="24"/>
                <w:highlight w:val="none"/>
                <w:lang w:eastAsia="zh-CN"/>
              </w:rPr>
              <w:t>送达</w:t>
            </w:r>
            <w:r>
              <w:rPr>
                <w:rFonts w:hint="default" w:ascii="Times New Roman" w:hAnsi="Times New Roman" w:eastAsia="仿宋_GB2312" w:cs="Times New Roman"/>
                <w:b w:val="0"/>
                <w:i w:val="0"/>
                <w:caps w:val="0"/>
                <w:color w:val="auto"/>
                <w:spacing w:val="0"/>
                <w:w w:val="100"/>
                <w:sz w:val="24"/>
                <w:szCs w:val="24"/>
                <w:highlight w:val="none"/>
              </w:rPr>
              <w:t>申请机构，一份由</w:t>
            </w:r>
            <w:r>
              <w:rPr>
                <w:rFonts w:hint="eastAsia" w:ascii="Times New Roman" w:hAnsi="Times New Roman" w:eastAsia="仿宋_GB2312" w:cs="Times New Roman"/>
                <w:b w:val="0"/>
                <w:i w:val="0"/>
                <w:caps w:val="0"/>
                <w:color w:val="auto"/>
                <w:spacing w:val="0"/>
                <w:w w:val="100"/>
                <w:sz w:val="24"/>
                <w:szCs w:val="24"/>
                <w:highlight w:val="none"/>
                <w:lang w:eastAsia="zh-CN"/>
              </w:rPr>
              <w:t>医保</w:t>
            </w:r>
            <w:r>
              <w:rPr>
                <w:rFonts w:hint="default" w:ascii="Times New Roman" w:hAnsi="Times New Roman" w:eastAsia="仿宋_GB2312" w:cs="Times New Roman"/>
                <w:b w:val="0"/>
                <w:i w:val="0"/>
                <w:caps w:val="0"/>
                <w:color w:val="auto"/>
                <w:spacing w:val="0"/>
                <w:w w:val="100"/>
                <w:sz w:val="24"/>
                <w:szCs w:val="24"/>
                <w:highlight w:val="none"/>
              </w:rPr>
              <w:t>经办机构留存；</w:t>
            </w: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lang w:eastAsia="zh-CN"/>
              </w:rPr>
            </w:pPr>
            <w:r>
              <w:rPr>
                <w:rFonts w:hint="default" w:ascii="Times New Roman" w:hAnsi="Times New Roman" w:eastAsia="仿宋_GB2312" w:cs="Times New Roman"/>
                <w:b w:val="0"/>
                <w:i w:val="0"/>
                <w:caps w:val="0"/>
                <w:color w:val="auto"/>
                <w:spacing w:val="0"/>
                <w:w w:val="100"/>
                <w:sz w:val="24"/>
                <w:szCs w:val="24"/>
                <w:highlight w:val="none"/>
              </w:rPr>
              <w:t>2.申请单位如有疑问，可</w:t>
            </w:r>
            <w:r>
              <w:rPr>
                <w:rFonts w:hint="default" w:ascii="Times New Roman" w:hAnsi="Times New Roman" w:eastAsia="仿宋_GB2312" w:cs="Times New Roman"/>
                <w:b w:val="0"/>
                <w:i w:val="0"/>
                <w:caps w:val="0"/>
                <w:color w:val="auto"/>
                <w:spacing w:val="0"/>
                <w:w w:val="100"/>
                <w:sz w:val="24"/>
                <w:szCs w:val="24"/>
                <w:highlight w:val="none"/>
                <w:lang w:val="en-US" w:eastAsia="zh-CN"/>
              </w:rPr>
              <w:t>以联系医保部门</w:t>
            </w:r>
            <w:r>
              <w:rPr>
                <w:rFonts w:hint="default" w:ascii="Times New Roman" w:hAnsi="Times New Roman" w:eastAsia="仿宋_GB2312" w:cs="Times New Roman"/>
                <w:b w:val="0"/>
                <w:i w:val="0"/>
                <w:caps w:val="0"/>
                <w:color w:val="auto"/>
                <w:spacing w:val="0"/>
                <w:w w:val="100"/>
                <w:sz w:val="24"/>
                <w:szCs w:val="24"/>
                <w:highlight w:val="none"/>
              </w:rPr>
              <w:t>进行查询</w:t>
            </w:r>
            <w:r>
              <w:rPr>
                <w:rFonts w:hint="default" w:ascii="Times New Roman" w:hAnsi="Times New Roman" w:eastAsia="仿宋_GB2312" w:cs="Times New Roman"/>
                <w:b w:val="0"/>
                <w:i w:val="0"/>
                <w:caps w:val="0"/>
                <w:color w:val="auto"/>
                <w:spacing w:val="0"/>
                <w:w w:val="100"/>
                <w:sz w:val="24"/>
                <w:szCs w:val="24"/>
                <w:highlight w:val="none"/>
                <w:lang w:eastAsia="zh-CN"/>
              </w:rPr>
              <w:t>；</w:t>
            </w: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r>
              <w:rPr>
                <w:rFonts w:hint="eastAsia" w:ascii="Times New Roman" w:hAnsi="Times New Roman" w:eastAsia="仿宋_GB2312" w:cs="Times New Roman"/>
                <w:b w:val="0"/>
                <w:i w:val="0"/>
                <w:caps w:val="0"/>
                <w:color w:val="auto"/>
                <w:spacing w:val="0"/>
                <w:w w:val="100"/>
                <w:sz w:val="24"/>
                <w:szCs w:val="24"/>
                <w:highlight w:val="none"/>
                <w:lang w:val="en-US" w:eastAsia="zh-CN"/>
              </w:rPr>
              <w:t>3</w:t>
            </w:r>
            <w:r>
              <w:rPr>
                <w:rFonts w:hint="default" w:ascii="Times New Roman" w:hAnsi="Times New Roman" w:eastAsia="仿宋_GB2312" w:cs="Times New Roman"/>
                <w:b w:val="0"/>
                <w:i w:val="0"/>
                <w:caps w:val="0"/>
                <w:color w:val="auto"/>
                <w:spacing w:val="0"/>
                <w:w w:val="100"/>
                <w:sz w:val="24"/>
                <w:szCs w:val="24"/>
                <w:highlight w:val="none"/>
                <w:lang w:val="en-US" w:eastAsia="zh-CN"/>
              </w:rPr>
              <w:t>.</w:t>
            </w:r>
            <w:r>
              <w:rPr>
                <w:rFonts w:hint="default" w:ascii="Times New Roman" w:hAnsi="Times New Roman" w:eastAsia="仿宋_GB2312" w:cs="Times New Roman"/>
                <w:b w:val="0"/>
                <w:i w:val="0"/>
                <w:caps w:val="0"/>
                <w:color w:val="auto"/>
                <w:spacing w:val="0"/>
                <w:w w:val="100"/>
                <w:sz w:val="24"/>
                <w:szCs w:val="24"/>
                <w:highlight w:val="none"/>
                <w:lang w:val="en-US" w:eastAsia="zh-CN"/>
              </w:rPr>
              <w:sym w:font="Wingdings 2" w:char="00A3"/>
            </w:r>
            <w:r>
              <w:rPr>
                <w:rFonts w:hint="default" w:ascii="Times New Roman" w:hAnsi="Times New Roman" w:eastAsia="仿宋_GB2312" w:cs="Times New Roman"/>
                <w:b w:val="0"/>
                <w:i w:val="0"/>
                <w:caps w:val="0"/>
                <w:color w:val="auto"/>
                <w:spacing w:val="0"/>
                <w:w w:val="100"/>
                <w:sz w:val="24"/>
                <w:szCs w:val="24"/>
                <w:highlight w:val="none"/>
                <w:lang w:val="en-US" w:eastAsia="zh-CN"/>
              </w:rPr>
              <w:t>本次评估为初次评估，自结果送达之日起，整改3个月后可以提交再次评估申请，6个月内未再次提交评估申请的，视为放弃此次申请。</w:t>
            </w:r>
          </w:p>
          <w:p>
            <w:pPr>
              <w:shd w:val="clear"/>
              <w:snapToGrid w:val="0"/>
              <w:spacing w:before="0" w:beforeAutospacing="0" w:after="0" w:afterAutospacing="0" w:line="240" w:lineRule="atLeast"/>
              <w:ind w:firstLine="192" w:firstLineChars="80"/>
              <w:jc w:val="both"/>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r>
              <w:rPr>
                <w:rFonts w:hint="default" w:ascii="Times New Roman" w:hAnsi="Times New Roman" w:eastAsia="仿宋_GB2312" w:cs="Times New Roman"/>
                <w:b w:val="0"/>
                <w:i w:val="0"/>
                <w:caps w:val="0"/>
                <w:color w:val="auto"/>
                <w:spacing w:val="0"/>
                <w:w w:val="100"/>
                <w:sz w:val="24"/>
                <w:szCs w:val="24"/>
                <w:highlight w:val="none"/>
                <w:lang w:val="en-US" w:eastAsia="zh-CN"/>
              </w:rPr>
              <w:sym w:font="Wingdings 2" w:char="00A3"/>
            </w:r>
            <w:r>
              <w:rPr>
                <w:rFonts w:hint="default" w:ascii="Times New Roman" w:hAnsi="Times New Roman" w:eastAsia="仿宋_GB2312" w:cs="Times New Roman"/>
                <w:b w:val="0"/>
                <w:i w:val="0"/>
                <w:caps w:val="0"/>
                <w:color w:val="auto"/>
                <w:spacing w:val="0"/>
                <w:w w:val="100"/>
                <w:sz w:val="24"/>
                <w:szCs w:val="24"/>
                <w:highlight w:val="none"/>
                <w:lang w:val="en-US" w:eastAsia="zh-CN"/>
              </w:rPr>
              <w:t>本次评估为再次评估，自结果送达之日起，1年内不得再次申请。</w:t>
            </w:r>
          </w:p>
          <w:p>
            <w:pPr>
              <w:shd w:val="clear"/>
              <w:snapToGrid w:val="0"/>
              <w:spacing w:before="0" w:beforeAutospacing="0" w:after="0" w:afterAutospacing="0" w:line="240" w:lineRule="atLeast"/>
              <w:ind w:firstLine="192" w:firstLineChars="80"/>
              <w:jc w:val="both"/>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r>
              <w:rPr>
                <w:rFonts w:hint="default" w:ascii="Times New Roman" w:hAnsi="Times New Roman" w:eastAsia="仿宋_GB2312" w:cs="Times New Roman"/>
                <w:b w:val="0"/>
                <w:i w:val="0"/>
                <w:caps w:val="0"/>
                <w:color w:val="auto"/>
                <w:spacing w:val="0"/>
                <w:w w:val="100"/>
                <w:sz w:val="24"/>
                <w:szCs w:val="24"/>
                <w:highlight w:val="none"/>
                <w:lang w:val="en-US" w:eastAsia="zh-CN"/>
              </w:rPr>
              <w:sym w:font="Wingdings 2" w:char="00A3"/>
            </w:r>
            <w:r>
              <w:rPr>
                <w:rFonts w:hint="default" w:ascii="Times New Roman" w:hAnsi="Times New Roman" w:eastAsia="仿宋_GB2312" w:cs="Times New Roman"/>
                <w:b w:val="0"/>
                <w:i w:val="0"/>
                <w:caps w:val="0"/>
                <w:color w:val="auto"/>
                <w:spacing w:val="0"/>
                <w:w w:val="100"/>
                <w:sz w:val="24"/>
                <w:szCs w:val="24"/>
                <w:highlight w:val="none"/>
                <w:lang w:val="en-US" w:eastAsia="zh-CN"/>
              </w:rPr>
              <w:t>本次评估存在以弄虚作假等不正当手段申请定点医疗机构资格的行为，自发现之日起3年内不得再次申请。</w:t>
            </w:r>
          </w:p>
        </w:tc>
      </w:tr>
      <w:tr>
        <w:tblPrEx>
          <w:tblCellMar>
            <w:top w:w="0" w:type="dxa"/>
            <w:left w:w="108" w:type="dxa"/>
            <w:bottom w:w="0" w:type="dxa"/>
            <w:right w:w="108" w:type="dxa"/>
          </w:tblCellMar>
        </w:tblPrEx>
        <w:trPr>
          <w:trHeight w:val="2186" w:hRule="atLeast"/>
          <w:jc w:val="center"/>
        </w:trPr>
        <w:tc>
          <w:tcPr>
            <w:tcW w:w="5000" w:type="pct"/>
            <w:gridSpan w:val="2"/>
            <w:tcBorders>
              <w:top w:val="nil"/>
              <w:left w:val="nil"/>
              <w:bottom w:val="nil"/>
              <w:right w:val="nil"/>
            </w:tcBorders>
            <w:noWrap w:val="0"/>
            <w:vAlign w:val="bottom"/>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lang w:val="en" w:eastAsia="zh-CN"/>
              </w:rPr>
            </w:pP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lang w:val="en" w:eastAsia="zh-CN"/>
              </w:rPr>
            </w:pP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lang w:val="en" w:eastAsia="zh-CN"/>
              </w:rPr>
            </w:pPr>
            <w:r>
              <w:rPr>
                <w:rFonts w:hint="eastAsia" w:ascii="Times New Roman" w:hAnsi="Times New Roman" w:eastAsia="仿宋_GB2312" w:cs="Times New Roman"/>
                <w:b w:val="0"/>
                <w:i w:val="0"/>
                <w:caps w:val="0"/>
                <w:color w:val="auto"/>
                <w:spacing w:val="0"/>
                <w:w w:val="100"/>
                <w:sz w:val="24"/>
                <w:szCs w:val="24"/>
                <w:highlight w:val="none"/>
                <w:lang w:val="en" w:eastAsia="zh-CN"/>
              </w:rPr>
              <w:t>医保</w:t>
            </w:r>
            <w:r>
              <w:rPr>
                <w:rFonts w:hint="default" w:ascii="Times New Roman" w:hAnsi="Times New Roman" w:eastAsia="仿宋_GB2312" w:cs="Times New Roman"/>
                <w:b w:val="0"/>
                <w:i w:val="0"/>
                <w:caps w:val="0"/>
                <w:color w:val="auto"/>
                <w:spacing w:val="0"/>
                <w:w w:val="100"/>
                <w:sz w:val="24"/>
                <w:szCs w:val="24"/>
                <w:highlight w:val="none"/>
                <w:lang w:val="en" w:eastAsia="zh-CN"/>
              </w:rPr>
              <w:t>经办机构（盖章）：</w:t>
            </w:r>
            <w:r>
              <w:rPr>
                <w:rFonts w:hint="default" w:ascii="Times New Roman" w:hAnsi="Times New Roman" w:eastAsia="仿宋_GB2312" w:cs="Times New Roman"/>
                <w:b w:val="0"/>
                <w:i w:val="0"/>
                <w:caps w:val="0"/>
                <w:color w:val="auto"/>
                <w:spacing w:val="0"/>
                <w:w w:val="100"/>
                <w:sz w:val="24"/>
                <w:szCs w:val="24"/>
                <w:highlight w:val="none"/>
                <w:lang w:val="en-US" w:eastAsia="zh-CN"/>
              </w:rPr>
              <w:t xml:space="preserve">       联系电话：                经办日期：</w:t>
            </w: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r>
              <w:rPr>
                <w:rFonts w:hint="default" w:ascii="Times New Roman" w:hAnsi="Times New Roman" w:eastAsia="仿宋_GB2312" w:cs="Times New Roman"/>
                <w:b w:val="0"/>
                <w:i w:val="0"/>
                <w:caps w:val="0"/>
                <w:color w:val="auto"/>
                <w:spacing w:val="0"/>
                <w:w w:val="100"/>
                <w:sz w:val="24"/>
                <w:szCs w:val="24"/>
                <w:highlight w:val="none"/>
              </w:rPr>
              <w:t xml:space="preserve">签收人：          </w:t>
            </w:r>
            <w:r>
              <w:rPr>
                <w:rFonts w:hint="eastAsia" w:ascii="Times New Roman" w:hAnsi="Times New Roman" w:eastAsia="仿宋_GB2312" w:cs="Times New Roman"/>
                <w:b w:val="0"/>
                <w:i w:val="0"/>
                <w:caps w:val="0"/>
                <w:color w:val="auto"/>
                <w:spacing w:val="0"/>
                <w:w w:val="100"/>
                <w:sz w:val="24"/>
                <w:szCs w:val="24"/>
                <w:highlight w:val="none"/>
                <w:lang w:val="en-US" w:eastAsia="zh-CN"/>
              </w:rPr>
              <w:t xml:space="preserve">    </w:t>
            </w:r>
            <w:r>
              <w:rPr>
                <w:rFonts w:hint="default" w:ascii="Times New Roman" w:hAnsi="Times New Roman" w:eastAsia="仿宋_GB2312" w:cs="Times New Roman"/>
                <w:b w:val="0"/>
                <w:i w:val="0"/>
                <w:caps w:val="0"/>
                <w:color w:val="auto"/>
                <w:spacing w:val="0"/>
                <w:w w:val="100"/>
                <w:sz w:val="24"/>
                <w:szCs w:val="24"/>
                <w:highlight w:val="none"/>
              </w:rPr>
              <w:t xml:space="preserve">       联系电话：                签收日期：</w:t>
            </w: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p>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rPr>
            </w:pPr>
          </w:p>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sz w:val="24"/>
                <w:szCs w:val="24"/>
                <w:highlight w:val="none"/>
              </w:rPr>
            </w:pPr>
          </w:p>
        </w:tc>
      </w:tr>
    </w:tbl>
    <w:p>
      <w:pPr>
        <w:shd w:val="clear"/>
        <w:snapToGrid w:val="0"/>
        <w:spacing w:before="0" w:beforeAutospacing="0" w:after="0" w:afterAutospacing="0" w:line="520" w:lineRule="exact"/>
        <w:jc w:val="left"/>
        <w:textAlignment w:val="baseline"/>
        <w:rPr>
          <w:rFonts w:hint="default" w:ascii="Times New Roman" w:hAnsi="Times New Roman" w:eastAsia="黑体" w:cs="Times New Roman"/>
          <w:b w:val="0"/>
          <w:i w:val="0"/>
          <w:caps w:val="0"/>
          <w:color w:val="auto"/>
          <w:spacing w:val="0"/>
          <w:w w:val="100"/>
          <w:sz w:val="32"/>
          <w:szCs w:val="32"/>
          <w:highlight w:val="none"/>
        </w:rPr>
      </w:pPr>
    </w:p>
    <w:p>
      <w:pPr>
        <w:widowControl w:val="0"/>
        <w:shd w:val="clear"/>
        <w:autoSpaceDE w:val="0"/>
        <w:autoSpaceDN w:val="0"/>
        <w:adjustRightInd w:val="0"/>
        <w:rPr>
          <w:rFonts w:hint="default" w:ascii="Times New Roman" w:hAnsi="Times New Roman" w:eastAsia="黑体" w:cs="Times New Roman"/>
          <w:b w:val="0"/>
          <w:i w:val="0"/>
          <w:caps w:val="0"/>
          <w:color w:val="auto"/>
          <w:spacing w:val="0"/>
          <w:w w:val="100"/>
          <w:kern w:val="0"/>
          <w:sz w:val="32"/>
          <w:szCs w:val="32"/>
          <w:highlight w:val="none"/>
          <w:lang w:val="en-US" w:eastAsia="zh-CN" w:bidi="ar-SA"/>
        </w:rPr>
      </w:pPr>
    </w:p>
    <w:p>
      <w:pPr>
        <w:widowControl/>
        <w:shd w:val="clear"/>
        <w:snapToGrid w:val="0"/>
        <w:spacing w:before="0" w:beforeAutospacing="0" w:after="0" w:afterAutospacing="0" w:line="240" w:lineRule="auto"/>
        <w:jc w:val="left"/>
        <w:textAlignment w:val="baseline"/>
        <w:rPr>
          <w:rFonts w:hint="default" w:ascii="Times New Roman" w:hAnsi="Times New Roman" w:eastAsia="仿宋_GB2312" w:cs="Times New Roman"/>
          <w:b w:val="0"/>
          <w:i w:val="0"/>
          <w:caps w:val="0"/>
          <w:color w:val="auto"/>
          <w:spacing w:val="0"/>
          <w:w w:val="100"/>
          <w:sz w:val="32"/>
          <w:szCs w:val="32"/>
          <w:highlight w:val="none"/>
          <w:lang w:val="en-US" w:eastAsia="zh-CN"/>
        </w:rPr>
      </w:pPr>
      <w:r>
        <w:rPr>
          <w:rFonts w:hint="default" w:ascii="Times New Roman" w:hAnsi="Times New Roman" w:eastAsia="仿宋_GB2312" w:cs="Times New Roman"/>
          <w:b w:val="0"/>
          <w:i w:val="0"/>
          <w:caps w:val="0"/>
          <w:color w:val="auto"/>
          <w:spacing w:val="0"/>
          <w:w w:val="100"/>
          <w:sz w:val="24"/>
          <w:highlight w:val="none"/>
          <w:lang w:val="en-US" w:eastAsia="zh-CN"/>
        </w:rPr>
        <w:br w:type="page"/>
      </w:r>
      <w:r>
        <w:rPr>
          <w:rFonts w:hint="default" w:ascii="Times New Roman" w:hAnsi="Times New Roman" w:eastAsia="黑体" w:cs="Times New Roman"/>
          <w:b w:val="0"/>
          <w:i w:val="0"/>
          <w:caps w:val="0"/>
          <w:color w:val="auto"/>
          <w:spacing w:val="0"/>
          <w:w w:val="100"/>
          <w:sz w:val="32"/>
          <w:szCs w:val="32"/>
          <w:highlight w:val="none"/>
          <w:lang w:val="en" w:eastAsia="zh-CN"/>
        </w:rPr>
        <w:t>附件1</w:t>
      </w:r>
      <w:r>
        <w:rPr>
          <w:rFonts w:hint="default" w:ascii="Times New Roman" w:hAnsi="Times New Roman" w:eastAsia="黑体" w:cs="Times New Roman"/>
          <w:b w:val="0"/>
          <w:i w:val="0"/>
          <w:caps w:val="0"/>
          <w:color w:val="auto"/>
          <w:spacing w:val="0"/>
          <w:w w:val="100"/>
          <w:sz w:val="32"/>
          <w:szCs w:val="32"/>
          <w:highlight w:val="none"/>
          <w:lang w:val="en-US" w:eastAsia="zh-CN"/>
        </w:rPr>
        <w:t>5</w:t>
      </w:r>
      <w:r>
        <w:rPr>
          <w:rFonts w:hint="default" w:ascii="Times New Roman" w:hAnsi="Times New Roman" w:eastAsia="仿宋_GB2312" w:cs="Times New Roman"/>
          <w:b w:val="0"/>
          <w:i w:val="0"/>
          <w:caps w:val="0"/>
          <w:color w:val="auto"/>
          <w:spacing w:val="0"/>
          <w:w w:val="100"/>
          <w:sz w:val="32"/>
          <w:szCs w:val="32"/>
          <w:highlight w:val="none"/>
          <w:lang w:val="en-US" w:eastAsia="zh-CN"/>
        </w:rPr>
        <w:t xml:space="preserve">      </w:t>
      </w:r>
    </w:p>
    <w:p>
      <w:pPr>
        <w:widowControl/>
        <w:shd w:val="clear"/>
        <w:snapToGrid w:val="0"/>
        <w:jc w:val="center"/>
        <w:textAlignment w:val="baseline"/>
        <w:rPr>
          <w:rFonts w:hint="default" w:ascii="Times New Roman" w:hAnsi="Times New Roman" w:eastAsia="方正小标宋简体" w:cs="Times New Roman"/>
          <w:b w:val="0"/>
          <w:bCs w:val="0"/>
          <w:color w:val="auto"/>
          <w:sz w:val="32"/>
          <w:szCs w:val="32"/>
          <w:highlight w:val="none"/>
        </w:rPr>
      </w:pPr>
      <w:r>
        <w:rPr>
          <w:rFonts w:hint="default" w:ascii="Times New Roman" w:hAnsi="Times New Roman" w:eastAsia="方正小标宋简体" w:cs="Times New Roman"/>
          <w:b w:val="0"/>
          <w:bCs w:val="0"/>
          <w:color w:val="auto"/>
          <w:sz w:val="32"/>
          <w:szCs w:val="32"/>
          <w:highlight w:val="none"/>
          <w:lang w:eastAsia="zh-CN"/>
        </w:rPr>
        <w:t>广东省</w:t>
      </w:r>
      <w:r>
        <w:rPr>
          <w:rFonts w:hint="default" w:ascii="Times New Roman" w:hAnsi="Times New Roman" w:eastAsia="方正小标宋简体" w:cs="Times New Roman"/>
          <w:b w:val="0"/>
          <w:bCs w:val="0"/>
          <w:color w:val="auto"/>
          <w:sz w:val="32"/>
          <w:szCs w:val="32"/>
          <w:highlight w:val="none"/>
        </w:rPr>
        <w:t>定点</w:t>
      </w:r>
      <w:r>
        <w:rPr>
          <w:rFonts w:hint="default" w:ascii="Times New Roman" w:hAnsi="Times New Roman" w:eastAsia="方正小标宋简体" w:cs="Times New Roman"/>
          <w:b w:val="0"/>
          <w:bCs w:val="0"/>
          <w:color w:val="auto"/>
          <w:sz w:val="32"/>
          <w:szCs w:val="32"/>
          <w:highlight w:val="none"/>
          <w:lang w:eastAsia="zh-CN"/>
        </w:rPr>
        <w:t>医药</w:t>
      </w:r>
      <w:r>
        <w:rPr>
          <w:rFonts w:hint="default" w:ascii="Times New Roman" w:hAnsi="Times New Roman" w:eastAsia="方正小标宋简体" w:cs="Times New Roman"/>
          <w:b w:val="0"/>
          <w:bCs w:val="0"/>
          <w:color w:val="auto"/>
          <w:sz w:val="32"/>
          <w:szCs w:val="32"/>
          <w:highlight w:val="none"/>
        </w:rPr>
        <w:t>机构</w:t>
      </w:r>
      <w:r>
        <w:rPr>
          <w:rFonts w:hint="default" w:ascii="Times New Roman" w:hAnsi="Times New Roman" w:eastAsia="方正小标宋简体" w:cs="Times New Roman"/>
          <w:b w:val="0"/>
          <w:bCs w:val="0"/>
          <w:color w:val="auto"/>
          <w:sz w:val="32"/>
          <w:szCs w:val="32"/>
          <w:highlight w:val="none"/>
          <w:lang w:eastAsia="zh-CN"/>
        </w:rPr>
        <w:t>信息</w:t>
      </w:r>
      <w:r>
        <w:rPr>
          <w:rFonts w:hint="default" w:ascii="Times New Roman" w:hAnsi="Times New Roman" w:eastAsia="方正小标宋简体" w:cs="Times New Roman"/>
          <w:b w:val="0"/>
          <w:bCs w:val="0"/>
          <w:color w:val="auto"/>
          <w:sz w:val="32"/>
          <w:szCs w:val="32"/>
          <w:highlight w:val="none"/>
        </w:rPr>
        <w:t>变更申请表</w:t>
      </w:r>
    </w:p>
    <w:tbl>
      <w:tblPr>
        <w:tblStyle w:val="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1"/>
        <w:gridCol w:w="2091"/>
        <w:gridCol w:w="1138"/>
        <w:gridCol w:w="1043"/>
        <w:gridCol w:w="2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r>
              <w:rPr>
                <w:rFonts w:hint="default" w:ascii="Times New Roman" w:hAnsi="Times New Roman" w:eastAsia="仿宋_GB2312" w:cs="Times New Roman"/>
                <w:b/>
                <w:bCs/>
                <w:i w:val="0"/>
                <w:caps w:val="0"/>
                <w:color w:val="auto"/>
                <w:spacing w:val="0"/>
                <w:w w:val="100"/>
                <w:sz w:val="24"/>
                <w:szCs w:val="24"/>
                <w:highlight w:val="none"/>
                <w:lang w:val="en-US" w:eastAsia="zh-CN"/>
              </w:rPr>
              <w:t>一、基本信息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04" w:type="pct"/>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r>
              <w:rPr>
                <w:rFonts w:hint="default" w:ascii="Times New Roman" w:hAnsi="Times New Roman" w:eastAsia="仿宋_GB2312" w:cs="Times New Roman"/>
                <w:b w:val="0"/>
                <w:i w:val="0"/>
                <w:caps w:val="0"/>
                <w:color w:val="auto"/>
                <w:spacing w:val="0"/>
                <w:w w:val="100"/>
                <w:sz w:val="24"/>
                <w:szCs w:val="24"/>
                <w:highlight w:val="none"/>
                <w:lang w:val="en-US" w:eastAsia="zh-CN"/>
              </w:rPr>
              <w:t>机构名称</w:t>
            </w:r>
          </w:p>
        </w:tc>
        <w:tc>
          <w:tcPr>
            <w:tcW w:w="1227" w:type="pct"/>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p>
        </w:tc>
        <w:tc>
          <w:tcPr>
            <w:tcW w:w="1280" w:type="pct"/>
            <w:gridSpan w:val="2"/>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r>
              <w:rPr>
                <w:rFonts w:hint="default" w:ascii="Times New Roman" w:hAnsi="Times New Roman" w:eastAsia="仿宋_GB2312" w:cs="Times New Roman"/>
                <w:b w:val="0"/>
                <w:i w:val="0"/>
                <w:caps w:val="0"/>
                <w:color w:val="auto"/>
                <w:spacing w:val="0"/>
                <w:w w:val="100"/>
                <w:sz w:val="24"/>
                <w:szCs w:val="24"/>
                <w:highlight w:val="none"/>
                <w:lang w:val="en-US" w:eastAsia="zh-CN"/>
              </w:rPr>
              <w:t>所在县区</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04" w:type="pct"/>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r>
              <w:rPr>
                <w:rFonts w:hint="default" w:ascii="Times New Roman" w:hAnsi="Times New Roman" w:eastAsia="仿宋_GB2312" w:cs="Times New Roman"/>
                <w:b w:val="0"/>
                <w:i w:val="0"/>
                <w:caps w:val="0"/>
                <w:color w:val="auto"/>
                <w:spacing w:val="0"/>
                <w:w w:val="100"/>
                <w:sz w:val="24"/>
                <w:szCs w:val="24"/>
                <w:highlight w:val="none"/>
                <w:lang w:val="en-US" w:eastAsia="zh-CN"/>
              </w:rPr>
              <w:t>机构代码</w:t>
            </w:r>
          </w:p>
        </w:tc>
        <w:tc>
          <w:tcPr>
            <w:tcW w:w="1227" w:type="pct"/>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p>
        </w:tc>
        <w:tc>
          <w:tcPr>
            <w:tcW w:w="1280" w:type="pct"/>
            <w:gridSpan w:val="2"/>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r>
              <w:rPr>
                <w:rFonts w:hint="default" w:ascii="Times New Roman" w:hAnsi="Times New Roman" w:eastAsia="仿宋_GB2312" w:cs="Times New Roman"/>
                <w:b w:val="0"/>
                <w:i w:val="0"/>
                <w:caps w:val="0"/>
                <w:color w:val="auto"/>
                <w:spacing w:val="0"/>
                <w:w w:val="100"/>
                <w:sz w:val="24"/>
                <w:szCs w:val="24"/>
                <w:highlight w:val="none"/>
                <w:lang w:val="en-US" w:eastAsia="zh-CN"/>
              </w:rPr>
              <w:t>统一社会信用代码</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04" w:type="pct"/>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r>
              <w:rPr>
                <w:rFonts w:hint="default" w:ascii="Times New Roman" w:hAnsi="Times New Roman" w:eastAsia="仿宋_GB2312" w:cs="Times New Roman"/>
                <w:b w:val="0"/>
                <w:i w:val="0"/>
                <w:caps w:val="0"/>
                <w:color w:val="auto"/>
                <w:spacing w:val="0"/>
                <w:w w:val="100"/>
                <w:sz w:val="24"/>
                <w:szCs w:val="24"/>
                <w:highlight w:val="none"/>
                <w:lang w:val="en-US" w:eastAsia="zh-CN"/>
              </w:rPr>
              <w:t>业务联系人</w:t>
            </w:r>
          </w:p>
        </w:tc>
        <w:tc>
          <w:tcPr>
            <w:tcW w:w="1227" w:type="pct"/>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p>
        </w:tc>
        <w:tc>
          <w:tcPr>
            <w:tcW w:w="1280" w:type="pct"/>
            <w:gridSpan w:val="2"/>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r>
              <w:rPr>
                <w:rFonts w:hint="default" w:ascii="Times New Roman" w:hAnsi="Times New Roman" w:eastAsia="仿宋_GB2312" w:cs="Times New Roman"/>
                <w:b w:val="0"/>
                <w:i w:val="0"/>
                <w:caps w:val="0"/>
                <w:color w:val="auto"/>
                <w:spacing w:val="0"/>
                <w:w w:val="100"/>
                <w:sz w:val="24"/>
                <w:szCs w:val="24"/>
                <w:highlight w:val="none"/>
                <w:lang w:val="en-US" w:eastAsia="zh-CN"/>
              </w:rPr>
              <w:t>联系电话</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r>
              <w:rPr>
                <w:rFonts w:hint="default" w:ascii="Times New Roman" w:hAnsi="Times New Roman" w:eastAsia="仿宋_GB2312" w:cs="Times New Roman"/>
                <w:b/>
                <w:bCs/>
                <w:i w:val="0"/>
                <w:caps w:val="0"/>
                <w:color w:val="auto"/>
                <w:spacing w:val="0"/>
                <w:w w:val="100"/>
                <w:sz w:val="24"/>
                <w:szCs w:val="24"/>
                <w:highlight w:val="none"/>
                <w:lang w:val="en-US" w:eastAsia="zh-CN"/>
              </w:rPr>
              <w:t>二、变更信息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204" w:type="pct"/>
            <w:tcBorders>
              <w:top w:val="nil"/>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r>
              <w:rPr>
                <w:rFonts w:hint="default" w:ascii="Times New Roman" w:hAnsi="Times New Roman" w:eastAsia="仿宋_GB2312" w:cs="Times New Roman"/>
                <w:b w:val="0"/>
                <w:i w:val="0"/>
                <w:caps w:val="0"/>
                <w:color w:val="auto"/>
                <w:spacing w:val="0"/>
                <w:w w:val="100"/>
                <w:sz w:val="24"/>
                <w:szCs w:val="24"/>
                <w:highlight w:val="none"/>
                <w:lang w:val="en-US" w:eastAsia="zh-CN"/>
              </w:rPr>
              <w:t>变更信息项目</w:t>
            </w:r>
          </w:p>
        </w:tc>
        <w:tc>
          <w:tcPr>
            <w:tcW w:w="1895" w:type="pct"/>
            <w:gridSpan w:val="2"/>
            <w:tcBorders>
              <w:top w:val="nil"/>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r>
              <w:rPr>
                <w:rFonts w:hint="default" w:ascii="Times New Roman" w:hAnsi="Times New Roman" w:eastAsia="仿宋_GB2312" w:cs="Times New Roman"/>
                <w:b w:val="0"/>
                <w:i w:val="0"/>
                <w:caps w:val="0"/>
                <w:color w:val="auto"/>
                <w:spacing w:val="0"/>
                <w:w w:val="100"/>
                <w:sz w:val="24"/>
                <w:szCs w:val="24"/>
                <w:highlight w:val="none"/>
                <w:lang w:val="en-US" w:eastAsia="zh-CN"/>
              </w:rPr>
              <w:t>变更前</w:t>
            </w:r>
          </w:p>
        </w:tc>
        <w:tc>
          <w:tcPr>
            <w:tcW w:w="1900" w:type="pct"/>
            <w:gridSpan w:val="2"/>
            <w:tcBorders>
              <w:top w:val="nil"/>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r>
              <w:rPr>
                <w:rFonts w:hint="default" w:ascii="Times New Roman" w:hAnsi="Times New Roman" w:eastAsia="仿宋_GB2312" w:cs="Times New Roman"/>
                <w:b w:val="0"/>
                <w:i w:val="0"/>
                <w:caps w:val="0"/>
                <w:color w:val="auto"/>
                <w:spacing w:val="0"/>
                <w:w w:val="100"/>
                <w:sz w:val="24"/>
                <w:szCs w:val="24"/>
                <w:highlight w:val="none"/>
                <w:lang w:val="en-US" w:eastAsia="zh-CN"/>
              </w:rPr>
              <w:t>变更后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204" w:type="pct"/>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p>
        </w:tc>
        <w:tc>
          <w:tcPr>
            <w:tcW w:w="1895" w:type="pct"/>
            <w:gridSpan w:val="2"/>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p>
        </w:tc>
        <w:tc>
          <w:tcPr>
            <w:tcW w:w="1900" w:type="pct"/>
            <w:gridSpan w:val="2"/>
            <w:tcBorders>
              <w:top w:val="single" w:color="000000" w:sz="4" w:space="0"/>
              <w:left w:val="single" w:color="000000" w:sz="4" w:space="0"/>
              <w:bottom w:val="single" w:color="000000" w:sz="4" w:space="0"/>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204" w:type="pct"/>
            <w:tcBorders>
              <w:top w:val="single" w:color="000000" w:sz="4" w:space="0"/>
              <w:left w:val="single" w:color="000000" w:sz="4" w:space="0"/>
              <w:bottom w:val="nil"/>
              <w:right w:val="single" w:color="000000"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p>
        </w:tc>
        <w:tc>
          <w:tcPr>
            <w:tcW w:w="1895" w:type="pct"/>
            <w:gridSpan w:val="2"/>
            <w:tcBorders>
              <w:top w:val="single" w:color="000000" w:sz="4" w:space="0"/>
              <w:left w:val="single" w:color="000000" w:sz="4" w:space="0"/>
              <w:bottom w:val="nil"/>
              <w:right w:val="single" w:color="000000"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p>
        </w:tc>
        <w:tc>
          <w:tcPr>
            <w:tcW w:w="1900" w:type="pct"/>
            <w:gridSpan w:val="2"/>
            <w:tcBorders>
              <w:top w:val="single" w:color="000000" w:sz="4" w:space="0"/>
              <w:left w:val="single" w:color="000000" w:sz="4" w:space="0"/>
              <w:bottom w:val="nil"/>
              <w:right w:val="single" w:color="000000"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204" w:type="pct"/>
            <w:tcBorders>
              <w:top w:val="single" w:color="000000" w:sz="4" w:space="0"/>
              <w:left w:val="single" w:color="000000" w:sz="4" w:space="0"/>
              <w:bottom w:val="nil"/>
              <w:right w:val="single" w:color="000000"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p>
        </w:tc>
        <w:tc>
          <w:tcPr>
            <w:tcW w:w="1895" w:type="pct"/>
            <w:gridSpan w:val="2"/>
            <w:tcBorders>
              <w:top w:val="single" w:color="000000" w:sz="4" w:space="0"/>
              <w:left w:val="single" w:color="000000" w:sz="4" w:space="0"/>
              <w:bottom w:val="nil"/>
              <w:right w:val="single" w:color="000000"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p>
        </w:tc>
        <w:tc>
          <w:tcPr>
            <w:tcW w:w="1900" w:type="pct"/>
            <w:gridSpan w:val="2"/>
            <w:tcBorders>
              <w:top w:val="single" w:color="000000" w:sz="4" w:space="0"/>
              <w:left w:val="single" w:color="000000" w:sz="4" w:space="0"/>
              <w:bottom w:val="nil"/>
              <w:right w:val="single" w:color="000000" w:sz="4" w:space="0"/>
            </w:tcBorders>
            <w:noWrap w:val="0"/>
            <w:vAlign w:val="center"/>
          </w:tcPr>
          <w:p>
            <w:pPr>
              <w:shd w:val="clear"/>
              <w:snapToGrid w:val="0"/>
              <w:spacing w:before="0" w:beforeAutospacing="0" w:after="0" w:afterAutospacing="0" w:line="240" w:lineRule="atLeast"/>
              <w:jc w:val="both"/>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5000" w:type="pct"/>
            <w:gridSpan w:val="5"/>
            <w:tcBorders>
              <w:top w:val="single" w:color="000000" w:sz="4" w:space="0"/>
              <w:left w:val="single" w:color="000000" w:sz="4" w:space="0"/>
              <w:bottom w:val="nil"/>
              <w:right w:val="single" w:color="000000" w:sz="4" w:space="0"/>
            </w:tcBorders>
            <w:noWrap w:val="0"/>
            <w:vAlign w:val="center"/>
          </w:tcPr>
          <w:p>
            <w:pPr>
              <w:shd w:val="clear"/>
              <w:snapToGrid w:val="0"/>
              <w:spacing w:before="0" w:beforeAutospacing="0" w:after="0" w:afterAutospacing="0" w:line="240" w:lineRule="atLeast"/>
              <w:jc w:val="center"/>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r>
              <w:rPr>
                <w:rFonts w:hint="default" w:ascii="Times New Roman" w:hAnsi="Times New Roman" w:eastAsia="仿宋_GB2312" w:cs="Times New Roman"/>
                <w:b/>
                <w:bCs/>
                <w:i w:val="0"/>
                <w:caps w:val="0"/>
                <w:color w:val="auto"/>
                <w:spacing w:val="0"/>
                <w:w w:val="100"/>
                <w:sz w:val="24"/>
                <w:szCs w:val="24"/>
                <w:highlight w:val="none"/>
                <w:lang w:val="en-US" w:eastAsia="zh-CN"/>
              </w:rPr>
              <w:t>三、变更承诺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5"/>
            <w:tcBorders>
              <w:top w:val="single" w:color="000000" w:sz="4" w:space="0"/>
              <w:left w:val="single" w:color="000000" w:sz="4" w:space="0"/>
              <w:bottom w:val="nil"/>
              <w:right w:val="single" w:color="000000" w:sz="4" w:space="0"/>
            </w:tcBorders>
            <w:noWrap w:val="0"/>
            <w:vAlign w:val="center"/>
          </w:tcPr>
          <w:p>
            <w:pPr>
              <w:shd w:val="clear"/>
              <w:snapToGrid w:val="0"/>
              <w:spacing w:before="0" w:beforeAutospacing="0" w:after="0" w:afterAutospacing="0" w:line="240" w:lineRule="atLeast"/>
              <w:ind w:firstLine="480"/>
              <w:jc w:val="both"/>
              <w:textAlignment w:val="baseline"/>
              <w:rPr>
                <w:rFonts w:hint="default" w:ascii="Times New Roman" w:hAnsi="Times New Roman" w:eastAsia="仿宋_GB2312" w:cs="Times New Roman"/>
                <w:b w:val="0"/>
                <w:i w:val="0"/>
                <w:caps w:val="0"/>
                <w:color w:val="auto"/>
                <w:spacing w:val="0"/>
                <w:w w:val="100"/>
                <w:sz w:val="24"/>
                <w:szCs w:val="24"/>
                <w:highlight w:val="none"/>
                <w:lang w:val="en-US" w:eastAsia="zh-CN"/>
              </w:rPr>
            </w:pPr>
            <w:r>
              <w:rPr>
                <w:rFonts w:hint="default" w:ascii="Times New Roman" w:hAnsi="Times New Roman" w:eastAsia="仿宋_GB2312" w:cs="Times New Roman"/>
                <w:b w:val="0"/>
                <w:i w:val="0"/>
                <w:caps w:val="0"/>
                <w:color w:val="auto"/>
                <w:spacing w:val="0"/>
                <w:w w:val="100"/>
                <w:sz w:val="24"/>
                <w:szCs w:val="24"/>
                <w:highlight w:val="none"/>
                <w:lang w:val="en-US" w:eastAsia="zh-CN"/>
              </w:rPr>
              <w:t>本机构自愿按照政策规定及相关要求，提交有关资料，申请XX市医疗保障定点医药机构信息变更，并郑重承诺：本机构不存在《医疗机构医疗保障定点管理暂行办法》《广东省医疗机构医疗保障定点管理暂行办法》或《零售药店医疗保障定点管理暂行办法》《广东省零售药店医疗保障定点管理暂行办法》等法律、法规、规章及上级文件有关规定的不予受理定点</w:t>
            </w:r>
            <w:r>
              <w:rPr>
                <w:rFonts w:hint="eastAsia" w:ascii="Times New Roman" w:hAnsi="Times New Roman" w:eastAsia="仿宋_GB2312" w:cs="Times New Roman"/>
                <w:b w:val="0"/>
                <w:i w:val="0"/>
                <w:caps w:val="0"/>
                <w:color w:val="auto"/>
                <w:spacing w:val="0"/>
                <w:w w:val="100"/>
                <w:sz w:val="24"/>
                <w:szCs w:val="24"/>
                <w:highlight w:val="none"/>
                <w:lang w:val="en-US" w:eastAsia="zh-CN"/>
              </w:rPr>
              <w:t>医药机构信息</w:t>
            </w:r>
            <w:r>
              <w:rPr>
                <w:rFonts w:hint="default" w:ascii="Times New Roman" w:hAnsi="Times New Roman" w:eastAsia="仿宋_GB2312" w:cs="Times New Roman"/>
                <w:b w:val="0"/>
                <w:i w:val="0"/>
                <w:caps w:val="0"/>
                <w:color w:val="auto"/>
                <w:spacing w:val="0"/>
                <w:w w:val="100"/>
                <w:sz w:val="24"/>
                <w:szCs w:val="24"/>
                <w:highlight w:val="none"/>
                <w:lang w:val="en-US" w:eastAsia="zh-CN"/>
              </w:rPr>
              <w:t>变更申请的情形，且所提交资料全部真实有效，如有虚假成分，愿意承担一切相应的法律责任。</w:t>
            </w:r>
          </w:p>
          <w:p>
            <w:pPr>
              <w:pStyle w:val="2"/>
              <w:ind w:firstLine="48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5"/>
            <w:tcBorders>
              <w:top w:val="nil"/>
              <w:left w:val="single" w:color="000000" w:sz="4" w:space="0"/>
              <w:bottom w:val="nil"/>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法定代表人（签名）：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5"/>
            <w:tcBorders>
              <w:top w:val="nil"/>
              <w:left w:val="single" w:color="000000" w:sz="4" w:space="0"/>
              <w:bottom w:val="nil"/>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主要负责人（签名）：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5"/>
            <w:tcBorders>
              <w:top w:val="nil"/>
              <w:left w:val="single" w:color="000000" w:sz="4" w:space="0"/>
              <w:bottom w:val="nil"/>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bidi="ar"/>
              </w:rPr>
              <w:t>实际控制人（签名）：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5"/>
            <w:tcBorders>
              <w:top w:val="nil"/>
              <w:left w:val="single" w:color="000000" w:sz="4" w:space="0"/>
              <w:bottom w:val="nil"/>
              <w:right w:val="single" w:color="000000" w:sz="4" w:space="0"/>
            </w:tcBorders>
            <w:noWrap w:val="0"/>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line="400" w:lineRule="exact"/>
              <w:jc w:val="right"/>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（单位盖章）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5"/>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right"/>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申请日期：    年    月    日 </w:t>
            </w:r>
          </w:p>
        </w:tc>
      </w:tr>
    </w:tbl>
    <w:p>
      <w:pPr>
        <w:shd w:val="clear"/>
        <w:snapToGrid w:val="0"/>
        <w:spacing w:line="240" w:lineRule="atLeast"/>
        <w:textAlignment w:val="baseline"/>
        <w:rPr>
          <w:rFonts w:hint="default" w:ascii="Times New Roman" w:hAnsi="Times New Roman" w:eastAsia="仿宋_GB2312" w:cs="Times New Roman"/>
          <w:b w:val="0"/>
          <w:bCs w:val="0"/>
          <w:i w:val="0"/>
          <w:caps w:val="0"/>
          <w:color w:val="auto"/>
          <w:spacing w:val="0"/>
          <w:kern w:val="2"/>
          <w:sz w:val="24"/>
          <w:szCs w:val="24"/>
          <w:highlight w:val="none"/>
          <w:shd w:val="clear" w:color="auto" w:fill="auto"/>
          <w:lang w:val="en-US"/>
        </w:rPr>
      </w:pPr>
    </w:p>
    <w:p>
      <w:pPr>
        <w:keepNext w:val="0"/>
        <w:keepLines w:val="0"/>
        <w:pageBreakBefore/>
        <w:widowControl/>
        <w:shd w:val="clear"/>
        <w:kinsoku/>
        <w:wordWrap/>
        <w:overflowPunct/>
        <w:topLinePunct w:val="0"/>
        <w:autoSpaceDE/>
        <w:autoSpaceDN/>
        <w:bidi w:val="0"/>
        <w:adjustRightInd/>
        <w:snapToGrid w:val="0"/>
        <w:spacing w:line="240" w:lineRule="auto"/>
        <w:jc w:val="left"/>
        <w:textAlignment w:val="baseline"/>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 w:eastAsia="zh-CN"/>
        </w:rPr>
        <w:t>附件1</w:t>
      </w:r>
      <w:r>
        <w:rPr>
          <w:rFonts w:hint="default" w:ascii="Times New Roman" w:hAnsi="Times New Roman" w:eastAsia="黑体" w:cs="Times New Roman"/>
          <w:b w:val="0"/>
          <w:bCs w:val="0"/>
          <w:color w:val="auto"/>
          <w:sz w:val="32"/>
          <w:szCs w:val="32"/>
          <w:highlight w:val="none"/>
          <w:lang w:val="en-US" w:eastAsia="zh-CN"/>
        </w:rPr>
        <w:t>6</w:t>
      </w:r>
    </w:p>
    <w:tbl>
      <w:tblPr>
        <w:tblStyle w:val="8"/>
        <w:tblW w:w="8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34"/>
        <w:gridCol w:w="2060"/>
        <w:gridCol w:w="2731"/>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35" w:type="dxa"/>
            <w:gridSpan w:val="4"/>
            <w:tcBorders>
              <w:top w:val="nil"/>
              <w:left w:val="nil"/>
              <w:bottom w:val="single" w:color="auto" w:sz="4" w:space="0"/>
              <w:right w:val="nil"/>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32"/>
                <w:szCs w:val="32"/>
                <w:highlight w:val="none"/>
                <w:u w:val="none"/>
              </w:rPr>
            </w:pPr>
            <w:r>
              <w:rPr>
                <w:rFonts w:hint="default" w:ascii="Times New Roman" w:hAnsi="Times New Roman" w:eastAsia="方正小标宋简体" w:cs="Times New Roman"/>
                <w:b w:val="0"/>
                <w:bCs/>
                <w:i w:val="0"/>
                <w:color w:val="auto"/>
                <w:kern w:val="0"/>
                <w:sz w:val="32"/>
                <w:szCs w:val="32"/>
                <w:highlight w:val="none"/>
                <w:u w:val="none"/>
                <w:lang w:val="en-US" w:eastAsia="zh-CN" w:bidi="ar"/>
              </w:rPr>
              <w:t>广东省定点医药机构协议状态变更申请表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5" w:type="dxa"/>
            <w:gridSpan w:val="4"/>
            <w:tcBorders>
              <w:top w:val="single" w:color="auto" w:sz="4" w:space="0"/>
              <w:left w:val="single" w:color="000000" w:sz="4" w:space="0"/>
              <w:bottom w:val="single" w:color="000000" w:sz="4" w:space="0"/>
              <w:right w:val="single" w:color="auto" w:sz="4" w:space="0"/>
            </w:tcBorders>
            <w:noWrap w:val="0"/>
            <w:vAlign w:val="center"/>
          </w:tcPr>
          <w:p>
            <w:pPr>
              <w:shd w:val="clear"/>
              <w:jc w:val="center"/>
              <w:rPr>
                <w:rFonts w:hint="default" w:ascii="Times New Roman" w:hAnsi="Times New Roman" w:eastAsia="仿宋_GB2312" w:cs="Times New Roman"/>
                <w:i w:val="0"/>
                <w:color w:val="auto"/>
                <w:sz w:val="24"/>
                <w:szCs w:val="24"/>
                <w:highlight w:val="none"/>
                <w:u w:val="none"/>
                <w:lang w:eastAsia="zh-CN"/>
              </w:rPr>
            </w:pPr>
            <w:r>
              <w:rPr>
                <w:rFonts w:hint="default" w:ascii="Times New Roman" w:hAnsi="Times New Roman" w:eastAsia="仿宋_GB2312" w:cs="Times New Roman"/>
                <w:b/>
                <w:bCs/>
                <w:i w:val="0"/>
                <w:color w:val="auto"/>
                <w:sz w:val="24"/>
                <w:szCs w:val="24"/>
                <w:highlight w:val="none"/>
                <w:u w:val="none"/>
                <w:lang w:eastAsia="zh-CN"/>
              </w:rPr>
              <w:t>一、基本信息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34"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机构名称</w:t>
            </w:r>
          </w:p>
        </w:tc>
        <w:tc>
          <w:tcPr>
            <w:tcW w:w="2060" w:type="dxa"/>
            <w:tcBorders>
              <w:top w:val="single" w:color="auto" w:sz="4" w:space="0"/>
              <w:left w:val="single" w:color="auto" w:sz="4" w:space="0"/>
              <w:bottom w:val="single" w:color="auto" w:sz="4" w:space="0"/>
              <w:right w:val="single" w:color="auto" w:sz="4" w:space="0"/>
            </w:tcBorders>
            <w:noWrap/>
            <w:vAlign w:val="center"/>
          </w:tcPr>
          <w:p>
            <w:pPr>
              <w:shd w:val="clear"/>
              <w:jc w:val="center"/>
              <w:rPr>
                <w:rFonts w:hint="default" w:ascii="Times New Roman" w:hAnsi="Times New Roman" w:eastAsia="仿宋_GB2312" w:cs="Times New Roman"/>
                <w:i w:val="0"/>
                <w:color w:val="auto"/>
                <w:sz w:val="24"/>
                <w:szCs w:val="24"/>
                <w:highlight w:val="none"/>
                <w:u w:val="none"/>
              </w:rPr>
            </w:pPr>
          </w:p>
        </w:tc>
        <w:tc>
          <w:tcPr>
            <w:tcW w:w="2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所在县区</w:t>
            </w:r>
          </w:p>
        </w:tc>
        <w:tc>
          <w:tcPr>
            <w:tcW w:w="1710" w:type="dxa"/>
            <w:tcBorders>
              <w:top w:val="single" w:color="auto" w:sz="4" w:space="0"/>
              <w:left w:val="single" w:color="auto" w:sz="4" w:space="0"/>
              <w:bottom w:val="single" w:color="auto" w:sz="4" w:space="0"/>
              <w:right w:val="single" w:color="auto" w:sz="4" w:space="0"/>
            </w:tcBorders>
            <w:noWrap/>
            <w:vAlign w:val="center"/>
          </w:tcPr>
          <w:p>
            <w:pPr>
              <w:shd w:val="clear"/>
              <w:jc w:val="center"/>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3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机构代码</w:t>
            </w:r>
          </w:p>
        </w:tc>
        <w:tc>
          <w:tcPr>
            <w:tcW w:w="2060" w:type="dxa"/>
            <w:tcBorders>
              <w:top w:val="single" w:color="auto" w:sz="4" w:space="0"/>
              <w:left w:val="single" w:color="auto" w:sz="4" w:space="0"/>
              <w:bottom w:val="single" w:color="auto" w:sz="4" w:space="0"/>
              <w:right w:val="single" w:color="auto" w:sz="4" w:space="0"/>
            </w:tcBorders>
            <w:noWrap/>
            <w:vAlign w:val="center"/>
          </w:tcPr>
          <w:p>
            <w:pPr>
              <w:shd w:val="clear"/>
              <w:jc w:val="center"/>
              <w:rPr>
                <w:rFonts w:hint="default" w:ascii="Times New Roman" w:hAnsi="Times New Roman" w:eastAsia="仿宋_GB2312" w:cs="Times New Roman"/>
                <w:i w:val="0"/>
                <w:color w:val="auto"/>
                <w:sz w:val="24"/>
                <w:szCs w:val="24"/>
                <w:highlight w:val="none"/>
                <w:u w:val="none"/>
              </w:rPr>
            </w:pPr>
          </w:p>
        </w:tc>
        <w:tc>
          <w:tcPr>
            <w:tcW w:w="2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统一社会信用代码</w:t>
            </w:r>
          </w:p>
        </w:tc>
        <w:tc>
          <w:tcPr>
            <w:tcW w:w="1710" w:type="dxa"/>
            <w:tcBorders>
              <w:top w:val="single" w:color="auto" w:sz="4" w:space="0"/>
              <w:left w:val="single" w:color="auto" w:sz="4" w:space="0"/>
              <w:bottom w:val="single" w:color="auto" w:sz="4" w:space="0"/>
              <w:right w:val="single" w:color="auto" w:sz="4" w:space="0"/>
            </w:tcBorders>
            <w:noWrap/>
            <w:vAlign w:val="center"/>
          </w:tcPr>
          <w:p>
            <w:pPr>
              <w:shd w:val="clear"/>
              <w:jc w:val="center"/>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34"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业务联系人</w:t>
            </w:r>
          </w:p>
        </w:tc>
        <w:tc>
          <w:tcPr>
            <w:tcW w:w="2060" w:type="dxa"/>
            <w:tcBorders>
              <w:top w:val="single" w:color="auto" w:sz="4" w:space="0"/>
              <w:left w:val="single" w:color="auto" w:sz="4" w:space="0"/>
              <w:bottom w:val="single" w:color="auto" w:sz="4" w:space="0"/>
              <w:right w:val="single" w:color="auto" w:sz="4" w:space="0"/>
            </w:tcBorders>
            <w:noWrap/>
            <w:vAlign w:val="center"/>
          </w:tcPr>
          <w:p>
            <w:pPr>
              <w:shd w:val="clear"/>
              <w:jc w:val="center"/>
              <w:rPr>
                <w:rFonts w:hint="default" w:ascii="Times New Roman" w:hAnsi="Times New Roman" w:eastAsia="仿宋_GB2312" w:cs="Times New Roman"/>
                <w:i w:val="0"/>
                <w:color w:val="auto"/>
                <w:sz w:val="24"/>
                <w:szCs w:val="24"/>
                <w:highlight w:val="none"/>
                <w:u w:val="none"/>
              </w:rPr>
            </w:pPr>
          </w:p>
        </w:tc>
        <w:tc>
          <w:tcPr>
            <w:tcW w:w="2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联系电话</w:t>
            </w:r>
          </w:p>
        </w:tc>
        <w:tc>
          <w:tcPr>
            <w:tcW w:w="1710" w:type="dxa"/>
            <w:tcBorders>
              <w:top w:val="single" w:color="auto" w:sz="4" w:space="0"/>
              <w:left w:val="single" w:color="auto" w:sz="4" w:space="0"/>
              <w:bottom w:val="single" w:color="auto" w:sz="4" w:space="0"/>
              <w:right w:val="single" w:color="auto" w:sz="4" w:space="0"/>
            </w:tcBorders>
            <w:noWrap/>
            <w:vAlign w:val="center"/>
          </w:tcPr>
          <w:p>
            <w:pPr>
              <w:shd w:val="clear"/>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5" w:type="dxa"/>
            <w:gridSpan w:val="4"/>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b/>
                <w:bCs/>
                <w:i w:val="0"/>
                <w:color w:val="auto"/>
                <w:kern w:val="2"/>
                <w:sz w:val="24"/>
                <w:szCs w:val="24"/>
                <w:highlight w:val="none"/>
                <w:u w:val="none"/>
                <w:lang w:val="en-US" w:eastAsia="zh-CN" w:bidi="ar"/>
              </w:rPr>
              <w:t>二、变更事项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5" w:type="dxa"/>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□中止医保协议，从</w:t>
            </w:r>
            <w:r>
              <w:rPr>
                <w:rFonts w:hint="default" w:ascii="Times New Roman" w:hAnsi="Times New Roman" w:eastAsia="仿宋_GB2312" w:cs="Times New Roman"/>
                <w:i w:val="0"/>
                <w:color w:val="auto"/>
                <w:kern w:val="0"/>
                <w:sz w:val="24"/>
                <w:szCs w:val="24"/>
                <w:highlight w:val="none"/>
                <w:u w:val="single"/>
                <w:lang w:val="en-US" w:eastAsia="zh-CN" w:bidi="ar"/>
              </w:rPr>
              <w:t xml:space="preserve">    </w:t>
            </w:r>
            <w:r>
              <w:rPr>
                <w:rFonts w:hint="default" w:ascii="Times New Roman" w:hAnsi="Times New Roman" w:eastAsia="仿宋_GB2312" w:cs="Times New Roman"/>
                <w:i w:val="0"/>
                <w:color w:val="auto"/>
                <w:kern w:val="0"/>
                <w:sz w:val="24"/>
                <w:szCs w:val="24"/>
                <w:highlight w:val="none"/>
                <w:u w:val="none"/>
                <w:lang w:val="en-US" w:eastAsia="zh-CN" w:bidi="ar"/>
              </w:rPr>
              <w:t>年</w:t>
            </w:r>
            <w:r>
              <w:rPr>
                <w:rFonts w:hint="default" w:ascii="Times New Roman" w:hAnsi="Times New Roman" w:eastAsia="仿宋_GB2312" w:cs="Times New Roman"/>
                <w:i w:val="0"/>
                <w:color w:val="auto"/>
                <w:kern w:val="0"/>
                <w:sz w:val="24"/>
                <w:szCs w:val="24"/>
                <w:highlight w:val="none"/>
                <w:u w:val="single"/>
                <w:lang w:val="en-US" w:eastAsia="zh-CN" w:bidi="ar"/>
              </w:rPr>
              <w:t xml:space="preserve">    </w:t>
            </w:r>
            <w:r>
              <w:rPr>
                <w:rFonts w:hint="default" w:ascii="Times New Roman" w:hAnsi="Times New Roman" w:eastAsia="仿宋_GB2312" w:cs="Times New Roman"/>
                <w:i w:val="0"/>
                <w:color w:val="auto"/>
                <w:kern w:val="0"/>
                <w:sz w:val="24"/>
                <w:szCs w:val="24"/>
                <w:highlight w:val="none"/>
                <w:u w:val="none"/>
                <w:lang w:val="en-US" w:eastAsia="zh-CN" w:bidi="ar"/>
              </w:rPr>
              <w:t>月</w:t>
            </w:r>
            <w:r>
              <w:rPr>
                <w:rFonts w:hint="default" w:ascii="Times New Roman" w:hAnsi="Times New Roman" w:eastAsia="仿宋_GB2312" w:cs="Times New Roman"/>
                <w:i w:val="0"/>
                <w:color w:val="auto"/>
                <w:kern w:val="0"/>
                <w:sz w:val="24"/>
                <w:szCs w:val="24"/>
                <w:highlight w:val="none"/>
                <w:u w:val="single"/>
                <w:lang w:val="en-US" w:eastAsia="zh-CN" w:bidi="ar"/>
              </w:rPr>
              <w:t xml:space="preserve">    </w:t>
            </w:r>
            <w:r>
              <w:rPr>
                <w:rFonts w:hint="default" w:ascii="Times New Roman" w:hAnsi="Times New Roman" w:eastAsia="仿宋_GB2312" w:cs="Times New Roman"/>
                <w:i w:val="0"/>
                <w:color w:val="auto"/>
                <w:kern w:val="0"/>
                <w:sz w:val="24"/>
                <w:szCs w:val="24"/>
                <w:highlight w:val="none"/>
                <w:u w:val="none"/>
                <w:lang w:val="en-US" w:eastAsia="zh-CN" w:bidi="ar"/>
              </w:rPr>
              <w:t>日开始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5" w:type="dxa"/>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□解除医保协议，从</w:t>
            </w:r>
            <w:r>
              <w:rPr>
                <w:rFonts w:hint="default" w:ascii="Times New Roman" w:hAnsi="Times New Roman" w:eastAsia="仿宋_GB2312" w:cs="Times New Roman"/>
                <w:i w:val="0"/>
                <w:color w:val="auto"/>
                <w:kern w:val="0"/>
                <w:sz w:val="24"/>
                <w:szCs w:val="24"/>
                <w:highlight w:val="none"/>
                <w:u w:val="single"/>
                <w:lang w:val="en-US" w:eastAsia="zh-CN" w:bidi="ar"/>
              </w:rPr>
              <w:t xml:space="preserve">    </w:t>
            </w:r>
            <w:r>
              <w:rPr>
                <w:rFonts w:hint="default" w:ascii="Times New Roman" w:hAnsi="Times New Roman" w:eastAsia="仿宋_GB2312" w:cs="Times New Roman"/>
                <w:i w:val="0"/>
                <w:color w:val="auto"/>
                <w:kern w:val="0"/>
                <w:sz w:val="24"/>
                <w:szCs w:val="24"/>
                <w:highlight w:val="none"/>
                <w:u w:val="none"/>
                <w:lang w:val="en-US" w:eastAsia="zh-CN" w:bidi="ar"/>
              </w:rPr>
              <w:t>年</w:t>
            </w:r>
            <w:r>
              <w:rPr>
                <w:rFonts w:hint="default" w:ascii="Times New Roman" w:hAnsi="Times New Roman" w:eastAsia="仿宋_GB2312" w:cs="Times New Roman"/>
                <w:i w:val="0"/>
                <w:color w:val="auto"/>
                <w:kern w:val="0"/>
                <w:sz w:val="24"/>
                <w:szCs w:val="24"/>
                <w:highlight w:val="none"/>
                <w:u w:val="single"/>
                <w:lang w:val="en-US" w:eastAsia="zh-CN" w:bidi="ar"/>
              </w:rPr>
              <w:t xml:space="preserve">    </w:t>
            </w:r>
            <w:r>
              <w:rPr>
                <w:rFonts w:hint="default" w:ascii="Times New Roman" w:hAnsi="Times New Roman" w:eastAsia="仿宋_GB2312" w:cs="Times New Roman"/>
                <w:i w:val="0"/>
                <w:color w:val="auto"/>
                <w:kern w:val="0"/>
                <w:sz w:val="24"/>
                <w:szCs w:val="24"/>
                <w:highlight w:val="none"/>
                <w:u w:val="none"/>
                <w:lang w:val="en-US" w:eastAsia="zh-CN" w:bidi="ar"/>
              </w:rPr>
              <w:t>月</w:t>
            </w:r>
            <w:r>
              <w:rPr>
                <w:rFonts w:hint="default" w:ascii="Times New Roman" w:hAnsi="Times New Roman" w:eastAsia="仿宋_GB2312" w:cs="Times New Roman"/>
                <w:i w:val="0"/>
                <w:color w:val="auto"/>
                <w:kern w:val="0"/>
                <w:sz w:val="24"/>
                <w:szCs w:val="24"/>
                <w:highlight w:val="none"/>
                <w:u w:val="single"/>
                <w:lang w:val="en-US" w:eastAsia="zh-CN" w:bidi="ar"/>
              </w:rPr>
              <w:t xml:space="preserve">    </w:t>
            </w:r>
            <w:r>
              <w:rPr>
                <w:rFonts w:hint="default" w:ascii="Times New Roman" w:hAnsi="Times New Roman" w:eastAsia="仿宋_GB2312" w:cs="Times New Roman"/>
                <w:i w:val="0"/>
                <w:color w:val="auto"/>
                <w:kern w:val="0"/>
                <w:sz w:val="24"/>
                <w:szCs w:val="24"/>
                <w:highlight w:val="none"/>
                <w:u w:val="none"/>
                <w:lang w:val="en-US" w:eastAsia="zh-CN" w:bidi="ar"/>
              </w:rPr>
              <w:t>日开始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5" w:type="dxa"/>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□不再续签医保协议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5" w:type="dxa"/>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jc w:val="center"/>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b/>
                <w:bCs/>
                <w:i w:val="0"/>
                <w:color w:val="auto"/>
                <w:kern w:val="2"/>
                <w:sz w:val="24"/>
                <w:szCs w:val="24"/>
                <w:highlight w:val="none"/>
                <w:u w:val="none"/>
                <w:lang w:val="en-US" w:eastAsia="zh-CN" w:bidi="ar"/>
              </w:rPr>
              <w:t>三、变更承诺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5" w:type="dxa"/>
            <w:gridSpan w:val="4"/>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hd w:val="clear"/>
              <w:ind w:firstLine="480"/>
              <w:jc w:val="left"/>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本机构自愿按照政策规定及相关要求，提交有关资料，申请XX市医疗保障定点医药机构协议状态变更，并郑重承诺：本机构不存在《医疗机构医疗保障定点管理暂行办法》《广东省医疗机构医疗保障定点管理暂行办法》或《零售药店医疗保障定点管理暂行办法》《广东省零售药店医疗保障定点管理暂行办法》等法律、法规、规章及上级文件有关规定的不予受理定点</w:t>
            </w:r>
            <w:r>
              <w:rPr>
                <w:rFonts w:hint="eastAsia" w:ascii="Times New Roman" w:hAnsi="Times New Roman" w:eastAsia="仿宋_GB2312" w:cs="Times New Roman"/>
                <w:i w:val="0"/>
                <w:color w:val="auto"/>
                <w:kern w:val="0"/>
                <w:sz w:val="24"/>
                <w:szCs w:val="24"/>
                <w:highlight w:val="none"/>
                <w:u w:val="none"/>
                <w:lang w:val="en-US" w:eastAsia="zh-CN" w:bidi="ar"/>
              </w:rPr>
              <w:t>医药机构协议状态</w:t>
            </w:r>
            <w:r>
              <w:rPr>
                <w:rFonts w:hint="default" w:ascii="Times New Roman" w:hAnsi="Times New Roman" w:eastAsia="仿宋_GB2312" w:cs="Times New Roman"/>
                <w:i w:val="0"/>
                <w:color w:val="auto"/>
                <w:kern w:val="0"/>
                <w:sz w:val="24"/>
                <w:szCs w:val="24"/>
                <w:highlight w:val="none"/>
                <w:u w:val="none"/>
                <w:lang w:val="en-US" w:eastAsia="zh-CN" w:bidi="ar"/>
              </w:rPr>
              <w:t>变更申请的情形，且所提交资料全部真实有效，如有虚假成分，愿意承担一切相应的法律责任。</w:t>
            </w:r>
          </w:p>
          <w:p>
            <w:pPr>
              <w:keepNext w:val="0"/>
              <w:keepLines w:val="0"/>
              <w:widowControl/>
              <w:suppressLineNumbers w:val="0"/>
              <w:shd w:val="clear"/>
              <w:ind w:firstLine="480"/>
              <w:jc w:val="left"/>
              <w:textAlignment w:val="center"/>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5" w:type="dxa"/>
            <w:gridSpan w:val="4"/>
            <w:tcBorders>
              <w:top w:val="nil"/>
              <w:left w:val="single" w:color="000000" w:sz="4" w:space="0"/>
              <w:bottom w:val="nil"/>
              <w:right w:val="single" w:color="000000" w:sz="4" w:space="0"/>
            </w:tcBorders>
            <w:noWrap w:val="0"/>
            <w:vAlign w:val="center"/>
          </w:tcPr>
          <w:p>
            <w:pPr>
              <w:shd w:val="clear"/>
              <w:jc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法定代表人（签名）：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5" w:type="dxa"/>
            <w:gridSpan w:val="4"/>
            <w:tcBorders>
              <w:top w:val="nil"/>
              <w:left w:val="single" w:color="000000" w:sz="4" w:space="0"/>
              <w:bottom w:val="nil"/>
              <w:right w:val="single" w:color="000000" w:sz="4" w:space="0"/>
            </w:tcBorders>
            <w:noWrap w:val="0"/>
            <w:vAlign w:val="center"/>
          </w:tcPr>
          <w:p>
            <w:pPr>
              <w:shd w:val="clear"/>
              <w:jc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主要负责人（签名）：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5" w:type="dxa"/>
            <w:gridSpan w:val="4"/>
            <w:tcBorders>
              <w:top w:val="nil"/>
              <w:left w:val="single" w:color="000000" w:sz="4" w:space="0"/>
              <w:bottom w:val="nil"/>
              <w:right w:val="single" w:color="000000" w:sz="4" w:space="0"/>
            </w:tcBorders>
            <w:noWrap w:val="0"/>
            <w:vAlign w:val="center"/>
          </w:tcPr>
          <w:p>
            <w:pPr>
              <w:shd w:val="clear"/>
              <w:jc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实际控制人（签名）：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5" w:type="dxa"/>
            <w:gridSpan w:val="4"/>
            <w:tcBorders>
              <w:top w:val="nil"/>
              <w:left w:val="single" w:color="000000" w:sz="4" w:space="0"/>
              <w:bottom w:val="nil"/>
              <w:right w:val="single" w:color="000000" w:sz="4" w:space="0"/>
            </w:tcBorders>
            <w:noWrap/>
            <w:vAlign w:val="center"/>
          </w:tcPr>
          <w:p>
            <w:pPr>
              <w:keepNext w:val="0"/>
              <w:keepLines w:val="0"/>
              <w:widowControl/>
              <w:suppressLineNumbers w:val="0"/>
              <w:shd w:val="clear"/>
              <w:wordWrap w:val="0"/>
              <w:jc w:val="right"/>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（单位盖章）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34" w:type="dxa"/>
            <w:tcBorders>
              <w:top w:val="nil"/>
              <w:left w:val="single" w:color="000000" w:sz="4" w:space="0"/>
              <w:bottom w:val="single" w:color="000000" w:sz="4" w:space="0"/>
              <w:right w:val="nil"/>
            </w:tcBorders>
            <w:noWrap/>
            <w:vAlign w:val="center"/>
          </w:tcPr>
          <w:p>
            <w:pPr>
              <w:shd w:val="clear"/>
              <w:rPr>
                <w:rFonts w:hint="default" w:ascii="Times New Roman" w:hAnsi="Times New Roman" w:eastAsia="仿宋_GB2312" w:cs="Times New Roman"/>
                <w:i w:val="0"/>
                <w:color w:val="auto"/>
                <w:sz w:val="24"/>
                <w:szCs w:val="24"/>
                <w:highlight w:val="none"/>
                <w:u w:val="none"/>
              </w:rPr>
            </w:pPr>
          </w:p>
        </w:tc>
        <w:tc>
          <w:tcPr>
            <w:tcW w:w="2060" w:type="dxa"/>
            <w:tcBorders>
              <w:top w:val="nil"/>
              <w:left w:val="nil"/>
              <w:bottom w:val="single" w:color="000000" w:sz="4" w:space="0"/>
              <w:right w:val="nil"/>
            </w:tcBorders>
            <w:noWrap/>
            <w:vAlign w:val="center"/>
          </w:tcPr>
          <w:p>
            <w:pPr>
              <w:shd w:val="clear"/>
              <w:rPr>
                <w:rFonts w:hint="default" w:ascii="Times New Roman" w:hAnsi="Times New Roman" w:eastAsia="仿宋_GB2312" w:cs="Times New Roman"/>
                <w:i w:val="0"/>
                <w:color w:val="auto"/>
                <w:sz w:val="24"/>
                <w:szCs w:val="24"/>
                <w:highlight w:val="none"/>
                <w:u w:val="none"/>
              </w:rPr>
            </w:pPr>
          </w:p>
        </w:tc>
        <w:tc>
          <w:tcPr>
            <w:tcW w:w="4441"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shd w:val="clear"/>
              <w:jc w:val="righ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申请日期：    年    月    日</w:t>
            </w:r>
          </w:p>
        </w:tc>
      </w:tr>
    </w:tbl>
    <w:p>
      <w:pPr>
        <w:pStyle w:val="2"/>
        <w:rPr>
          <w:rFonts w:hint="default" w:ascii="方正仿宋简体" w:hAnsi="方正仿宋简体" w:eastAsia="方正仿宋简体" w:cs="Times New Roman"/>
          <w:color w:val="000000"/>
          <w:kern w:val="0"/>
          <w:sz w:val="24"/>
          <w:szCs w:val="22"/>
          <w:highlight w:val="none"/>
          <w:lang w:val="en-US" w:eastAsia="zh-CN" w:bidi="ar-SA"/>
        </w:rPr>
      </w:pPr>
      <w:bookmarkStart w:id="0" w:name="_GoBack"/>
      <w:bookmarkEnd w:id="0"/>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5F2343"/>
    <w:rsid w:val="00D65E51"/>
    <w:rsid w:val="1D89601A"/>
    <w:rsid w:val="1FED7F40"/>
    <w:rsid w:val="374549AB"/>
    <w:rsid w:val="37F7A0F9"/>
    <w:rsid w:val="3F4BB90A"/>
    <w:rsid w:val="422A15A3"/>
    <w:rsid w:val="46F2F911"/>
    <w:rsid w:val="4A1947CF"/>
    <w:rsid w:val="55EDB3A1"/>
    <w:rsid w:val="5BF85B18"/>
    <w:rsid w:val="5DDFEEAB"/>
    <w:rsid w:val="5F466FF7"/>
    <w:rsid w:val="61F8230F"/>
    <w:rsid w:val="6C7FFE8A"/>
    <w:rsid w:val="6FBC8E1F"/>
    <w:rsid w:val="717BD854"/>
    <w:rsid w:val="727E5E38"/>
    <w:rsid w:val="76FF1418"/>
    <w:rsid w:val="774F1203"/>
    <w:rsid w:val="7ADEF09A"/>
    <w:rsid w:val="7B0E0D53"/>
    <w:rsid w:val="7B7F0EB6"/>
    <w:rsid w:val="7BACCFB2"/>
    <w:rsid w:val="7BB74BA8"/>
    <w:rsid w:val="7CD78212"/>
    <w:rsid w:val="7CDF1968"/>
    <w:rsid w:val="7D7D855E"/>
    <w:rsid w:val="7D7D8D78"/>
    <w:rsid w:val="7D9F2247"/>
    <w:rsid w:val="7DBB377E"/>
    <w:rsid w:val="7EDE3D00"/>
    <w:rsid w:val="7EFB560C"/>
    <w:rsid w:val="7F57454E"/>
    <w:rsid w:val="7F6AAD0D"/>
    <w:rsid w:val="7F7D239D"/>
    <w:rsid w:val="7FBF181C"/>
    <w:rsid w:val="7FFF3601"/>
    <w:rsid w:val="7FFFB693"/>
    <w:rsid w:val="8FDA801A"/>
    <w:rsid w:val="9173D466"/>
    <w:rsid w:val="95E9E795"/>
    <w:rsid w:val="9CBFFEE7"/>
    <w:rsid w:val="9DEF6889"/>
    <w:rsid w:val="A7867DC4"/>
    <w:rsid w:val="ABEF37BA"/>
    <w:rsid w:val="B1FFA319"/>
    <w:rsid w:val="BB7F162B"/>
    <w:rsid w:val="BEACDE5D"/>
    <w:rsid w:val="BFFE7C6C"/>
    <w:rsid w:val="C5BFEC24"/>
    <w:rsid w:val="C67F4FC0"/>
    <w:rsid w:val="D53D45F5"/>
    <w:rsid w:val="DBAFC2BB"/>
    <w:rsid w:val="DD7E3925"/>
    <w:rsid w:val="DFBF436D"/>
    <w:rsid w:val="DFF64E1D"/>
    <w:rsid w:val="E62FC743"/>
    <w:rsid w:val="ECF3F974"/>
    <w:rsid w:val="EFD63B0E"/>
    <w:rsid w:val="F1FFFA52"/>
    <w:rsid w:val="F5D3ECC7"/>
    <w:rsid w:val="F5F2914E"/>
    <w:rsid w:val="F6EEADCF"/>
    <w:rsid w:val="F7E50C9B"/>
    <w:rsid w:val="F7FE28EB"/>
    <w:rsid w:val="FA7E1E65"/>
    <w:rsid w:val="FAFD3D23"/>
    <w:rsid w:val="FB9BA7AF"/>
    <w:rsid w:val="FCF74B19"/>
    <w:rsid w:val="FCFF36D0"/>
    <w:rsid w:val="FE7EA815"/>
    <w:rsid w:val="FE9ADA8C"/>
    <w:rsid w:val="FEE92D9C"/>
    <w:rsid w:val="FF7F9352"/>
    <w:rsid w:val="FFFD4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仿宋简体" w:hAnsi="方正仿宋简体" w:eastAsia="方正仿宋简体" w:cs="Times New Roman"/>
      <w:color w:val="000000"/>
      <w:kern w:val="0"/>
      <w:sz w:val="24"/>
      <w:szCs w:val="22"/>
      <w:lang w:val="en-US" w:eastAsia="zh-CN" w:bidi="ar-SA"/>
    </w:rPr>
  </w:style>
  <w:style w:type="paragraph" w:styleId="3">
    <w:name w:val="Body Text"/>
    <w:basedOn w:val="1"/>
    <w:qFormat/>
    <w:uiPriority w:val="1"/>
    <w:pPr>
      <w:spacing w:before="10"/>
      <w:ind w:left="124"/>
    </w:pPr>
    <w:rPr>
      <w:rFonts w:ascii="宋体" w:hAnsi="宋体" w:eastAsia="宋体"/>
      <w:sz w:val="29"/>
      <w:szCs w:val="29"/>
    </w:rPr>
  </w:style>
  <w:style w:type="paragraph" w:styleId="4">
    <w:name w:val="Plain Text"/>
    <w:qFormat/>
    <w:uiPriority w:val="0"/>
    <w:pPr>
      <w:widowControl w:val="0"/>
      <w:jc w:val="both"/>
    </w:pPr>
    <w:rPr>
      <w:rFonts w:ascii="宋体" w:hAnsi="Courier New" w:eastAsia="宋体" w:cs="Times New Roman"/>
      <w:kern w:val="2"/>
      <w:sz w:val="21"/>
      <w:szCs w:val="24"/>
      <w:lang w:val="en-US" w:eastAsia="zh-CN" w:bidi="ar-SA"/>
    </w:rPr>
  </w:style>
  <w:style w:type="paragraph" w:styleId="5">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2018-07-31T23:11:00Z</dcterms:created>
  <dc:creator>d</dc:creator>
  <cp:lastModifiedBy>庞增翰</cp:lastModifiedBy>
  <cp:lastPrinted>2025-08-15T09:19:00Z</cp:lastPrinted>
  <dcterms:modified xsi:type="dcterms:W3CDTF">2025-08-25T08:59:02Z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9010780C9FCFC46856B5AB68FBB9005C</vt:lpwstr>
  </property>
  <property fmtid="{D5CDD505-2E9C-101B-9397-08002B2CF9AE}" pid="4" name="close">
    <vt:lpwstr>true</vt:lpwstr>
  </property>
  <property fmtid="{D5CDD505-2E9C-101B-9397-08002B2CF9AE}" pid="5" name="showFlag">
    <vt:bool>true</vt:bool>
  </property>
</Properties>
</file>