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医疗保险基金先行支付申请书（参考样表）</w:t>
      </w:r>
    </w:p>
    <w:tbl>
      <w:tblPr>
        <w:tblStyle w:val="5"/>
        <w:tblW w:w="97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276"/>
        <w:gridCol w:w="1604"/>
        <w:gridCol w:w="2340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20" w:type="dxa"/>
            <w:shd w:val="clear" w:color="auto" w:fill="auto"/>
            <w:vAlign w:val="top"/>
          </w:tcPr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</w:p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22"/>
              </w:rPr>
            </w:pPr>
            <w:r>
              <w:rPr>
                <w:rFonts w:hint="eastAsia" w:ascii="宋体" w:hAnsi="宋体"/>
                <w:sz w:val="32"/>
                <w:szCs w:val="22"/>
              </w:rPr>
              <w:t>姓名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22"/>
              </w:rPr>
            </w:pPr>
            <w:r>
              <w:rPr>
                <w:rFonts w:hint="eastAsia" w:ascii="宋体" w:hAnsi="宋体"/>
                <w:sz w:val="32"/>
                <w:szCs w:val="22"/>
              </w:rPr>
              <w:t>性别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22"/>
              </w:rPr>
            </w:pPr>
            <w:r>
              <w:rPr>
                <w:rFonts w:hint="eastAsia" w:ascii="宋体" w:hAnsi="宋体"/>
                <w:sz w:val="32"/>
                <w:szCs w:val="22"/>
              </w:rPr>
              <w:t>身份证号</w:t>
            </w:r>
          </w:p>
        </w:tc>
        <w:tc>
          <w:tcPr>
            <w:tcW w:w="28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22"/>
              </w:rPr>
            </w:pPr>
            <w:r>
              <w:rPr>
                <w:rFonts w:hint="eastAsia" w:ascii="宋体" w:hAnsi="宋体"/>
                <w:sz w:val="32"/>
                <w:szCs w:val="22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参保人信息</w:t>
            </w:r>
          </w:p>
        </w:tc>
        <w:tc>
          <w:tcPr>
            <w:tcW w:w="1276" w:type="dxa"/>
            <w:shd w:val="clear" w:color="auto" w:fill="auto"/>
            <w:vAlign w:val="top"/>
          </w:tcPr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04" w:type="dxa"/>
            <w:shd w:val="clear" w:color="auto" w:fill="auto"/>
            <w:vAlign w:val="top"/>
          </w:tcPr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top"/>
          </w:tcPr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880" w:type="dxa"/>
            <w:shd w:val="clear" w:color="auto" w:fill="auto"/>
            <w:vAlign w:val="top"/>
          </w:tcPr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近亲属</w:t>
            </w:r>
          </w:p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（代办）</w:t>
            </w:r>
          </w:p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信息</w:t>
            </w:r>
          </w:p>
        </w:tc>
        <w:tc>
          <w:tcPr>
            <w:tcW w:w="1276" w:type="dxa"/>
            <w:shd w:val="clear" w:color="auto" w:fill="auto"/>
            <w:vAlign w:val="top"/>
          </w:tcPr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604" w:type="dxa"/>
            <w:shd w:val="clear" w:color="auto" w:fill="auto"/>
            <w:vAlign w:val="top"/>
          </w:tcPr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top"/>
          </w:tcPr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880" w:type="dxa"/>
            <w:shd w:val="clear" w:color="auto" w:fill="auto"/>
            <w:vAlign w:val="top"/>
          </w:tcPr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申请原因</w:t>
            </w:r>
          </w:p>
        </w:tc>
        <w:tc>
          <w:tcPr>
            <w:tcW w:w="8100" w:type="dxa"/>
            <w:gridSpan w:val="4"/>
            <w:shd w:val="clear" w:color="auto" w:fill="auto"/>
            <w:vAlign w:val="top"/>
          </w:tcPr>
          <w:p>
            <w:pPr>
              <w:ind w:firstLine="720" w:firstLineChars="300"/>
              <w:jc w:val="both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 xml:space="preserve">参保人，于 </w:t>
            </w: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0"/>
              </w:rPr>
              <w:t>年</w:t>
            </w: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0"/>
              </w:rPr>
              <w:t xml:space="preserve"> 月</w:t>
            </w: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0"/>
              </w:rPr>
              <w:t xml:space="preserve"> 日，因 </w:t>
            </w: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 w:val="24"/>
                <w:szCs w:val="20"/>
              </w:rPr>
              <w:t xml:space="preserve">  造成伤病，经认定为第三人侵权，属以下第（</w:t>
            </w: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0"/>
              </w:rPr>
              <w:t>）项情形，申请医疗保险基金先行支付医保待遇：</w:t>
            </w:r>
          </w:p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  <w:r>
              <w:rPr>
                <w:rFonts w:hint="eastAsia"/>
                <w:sz w:val="24"/>
                <w:szCs w:val="20"/>
                <w:lang w:val="en-US" w:eastAsia="zh-CN"/>
              </w:rPr>
              <w:t>.</w:t>
            </w:r>
            <w:r>
              <w:rPr>
                <w:rFonts w:hint="eastAsia" w:ascii="宋体" w:hAnsi="宋体"/>
                <w:sz w:val="24"/>
                <w:szCs w:val="20"/>
              </w:rPr>
              <w:t>无法确定第三人；</w:t>
            </w:r>
          </w:p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  <w:r>
              <w:rPr>
                <w:rFonts w:hint="eastAsia"/>
                <w:sz w:val="24"/>
                <w:szCs w:val="20"/>
                <w:lang w:val="en-US" w:eastAsia="zh-CN"/>
              </w:rPr>
              <w:t>.</w:t>
            </w:r>
            <w:r>
              <w:rPr>
                <w:rFonts w:hint="eastAsia" w:ascii="宋体" w:hAnsi="宋体"/>
                <w:sz w:val="24"/>
                <w:szCs w:val="20"/>
              </w:rPr>
              <w:t>已确定第三人，但第三人无能力支付相应的医疗费用；</w:t>
            </w:r>
          </w:p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  <w:r>
              <w:rPr>
                <w:sz w:val="24"/>
                <w:szCs w:val="20"/>
              </w:rPr>
              <w:t>3</w:t>
            </w:r>
            <w:r>
              <w:rPr>
                <w:rFonts w:hint="eastAsia"/>
                <w:sz w:val="24"/>
                <w:szCs w:val="20"/>
                <w:lang w:val="en-US" w:eastAsia="zh-CN"/>
              </w:rPr>
              <w:t>.</w:t>
            </w:r>
            <w:r>
              <w:rPr>
                <w:rFonts w:hint="eastAsia" w:ascii="宋体" w:hAnsi="宋体"/>
                <w:sz w:val="24"/>
                <w:szCs w:val="20"/>
              </w:rPr>
              <w:t>已确定第三人，但经多人催讨，第三人仍拒绝支付全部或部分医疗费用；</w:t>
            </w:r>
          </w:p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  <w:r>
              <w:rPr>
                <w:sz w:val="24"/>
                <w:szCs w:val="20"/>
              </w:rPr>
              <w:t>4</w:t>
            </w:r>
            <w:r>
              <w:rPr>
                <w:rFonts w:hint="eastAsia"/>
                <w:sz w:val="24"/>
                <w:szCs w:val="20"/>
                <w:lang w:val="en-US" w:eastAsia="zh-CN"/>
              </w:rPr>
              <w:t>.</w:t>
            </w:r>
            <w:r>
              <w:rPr>
                <w:rFonts w:hint="eastAsia" w:ascii="宋体" w:hAnsi="宋体"/>
                <w:sz w:val="24"/>
                <w:szCs w:val="20"/>
              </w:rPr>
              <w:t>依法经仲裁、诉讼确定第三人及其应承担的医疗费用，但法院执行困难的；</w:t>
            </w:r>
          </w:p>
          <w:p>
            <w:pPr>
              <w:jc w:val="both"/>
              <w:rPr>
                <w:rFonts w:hint="eastAsia" w:ascii="宋体" w:hAnsi="宋体"/>
                <w:sz w:val="24"/>
                <w:szCs w:val="20"/>
              </w:rPr>
            </w:pPr>
            <w:r>
              <w:rPr>
                <w:sz w:val="24"/>
                <w:szCs w:val="20"/>
              </w:rPr>
              <w:t>5</w:t>
            </w:r>
            <w:r>
              <w:rPr>
                <w:rFonts w:hint="eastAsia"/>
                <w:sz w:val="24"/>
                <w:szCs w:val="20"/>
                <w:lang w:val="en-US" w:eastAsia="zh-CN"/>
              </w:rPr>
              <w:t>.</w:t>
            </w:r>
            <w:r>
              <w:rPr>
                <w:rFonts w:hint="eastAsia" w:ascii="宋体" w:hAnsi="宋体"/>
                <w:sz w:val="24"/>
                <w:szCs w:val="20"/>
              </w:rPr>
              <w:t>其他情形。</w:t>
            </w:r>
          </w:p>
          <w:p>
            <w:pPr>
              <w:jc w:val="both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申请事项</w:t>
            </w:r>
          </w:p>
        </w:tc>
        <w:tc>
          <w:tcPr>
            <w:tcW w:w="8100" w:type="dxa"/>
            <w:gridSpan w:val="4"/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/>
                <w:sz w:val="24"/>
                <w:szCs w:val="20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 xml:space="preserve">本人或近亲属现向 </w:t>
            </w: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0"/>
              </w:rPr>
              <w:t xml:space="preserve">      提出医疗保险基金先行支付申请。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申请人</w:t>
            </w:r>
          </w:p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承诺</w:t>
            </w:r>
          </w:p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8100" w:type="dxa"/>
            <w:gridSpan w:val="4"/>
            <w:shd w:val="clear" w:color="auto" w:fill="auto"/>
            <w:vAlign w:val="top"/>
          </w:tcPr>
          <w:p>
            <w:pPr>
              <w:ind w:firstLine="480" w:firstLineChars="200"/>
              <w:jc w:val="both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本人了解医疗保险基金先行支付的相关政策，对申请书中所填的内容真实性负责，到目前为止尚未获得赔偿或获得部分赔偿；并承诺今后</w:t>
            </w:r>
            <w:r>
              <w:rPr>
                <w:rFonts w:hint="eastAsia" w:ascii="宋体" w:hAnsi="宋体"/>
                <w:sz w:val="24"/>
                <w:szCs w:val="20"/>
                <w:lang w:eastAsia="zh-CN"/>
              </w:rPr>
              <w:t>如</w:t>
            </w:r>
            <w:r>
              <w:rPr>
                <w:rFonts w:hint="eastAsia" w:ascii="宋体" w:hAnsi="宋体"/>
                <w:sz w:val="24"/>
                <w:szCs w:val="20"/>
              </w:rPr>
              <w:t>获得第三人赔偿相关医疗费用，本人要在获得赔偿后</w:t>
            </w:r>
            <w:r>
              <w:rPr>
                <w:sz w:val="24"/>
                <w:szCs w:val="20"/>
              </w:rPr>
              <w:t>10</w:t>
            </w:r>
            <w:r>
              <w:rPr>
                <w:rFonts w:hint="eastAsia" w:ascii="宋体" w:hAnsi="宋体"/>
                <w:sz w:val="24"/>
                <w:szCs w:val="20"/>
              </w:rPr>
              <w:t>个工作日内，主动到</w:t>
            </w:r>
            <w:r>
              <w:rPr>
                <w:rFonts w:hint="eastAsia" w:ascii="宋体" w:hAnsi="宋体"/>
                <w:sz w:val="24"/>
                <w:szCs w:val="20"/>
                <w:lang w:eastAsia="zh-CN"/>
              </w:rPr>
              <w:t>医保</w:t>
            </w:r>
            <w:r>
              <w:rPr>
                <w:rFonts w:hint="eastAsia" w:ascii="宋体" w:hAnsi="宋体"/>
                <w:sz w:val="24"/>
                <w:szCs w:val="20"/>
              </w:rPr>
              <w:t>经办机构办理医疗保险待遇先行支付费用退还手续。</w:t>
            </w:r>
          </w:p>
          <w:p>
            <w:pPr>
              <w:ind w:firstLine="480" w:firstLineChars="200"/>
              <w:jc w:val="both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若隐瞒第三人赔偿情况的，贵单位可依法对我进行处罚；</w:t>
            </w:r>
            <w:r>
              <w:rPr>
                <w:rFonts w:hint="eastAsia" w:ascii="宋体" w:hAnsi="宋体"/>
                <w:sz w:val="24"/>
                <w:szCs w:val="20"/>
                <w:lang w:eastAsia="zh-CN"/>
              </w:rPr>
              <w:t>如</w:t>
            </w:r>
            <w:r>
              <w:rPr>
                <w:rFonts w:hint="eastAsia" w:ascii="宋体" w:hAnsi="宋体"/>
                <w:sz w:val="24"/>
                <w:szCs w:val="20"/>
              </w:rPr>
              <w:t>不退还的，可依法向我进行追偿。</w:t>
            </w:r>
            <w:r>
              <w:rPr>
                <w:rFonts w:hint="eastAsia" w:ascii="宋体" w:hAnsi="宋体"/>
                <w:sz w:val="24"/>
                <w:szCs w:val="20"/>
                <w:lang w:eastAsia="zh-CN"/>
              </w:rPr>
              <w:t>如</w:t>
            </w:r>
            <w:r>
              <w:rPr>
                <w:rFonts w:hint="eastAsia" w:ascii="宋体" w:hAnsi="宋体"/>
                <w:sz w:val="24"/>
                <w:szCs w:val="20"/>
              </w:rPr>
              <w:t>有虚报、冒领或骗取</w:t>
            </w:r>
            <w:r>
              <w:rPr>
                <w:rFonts w:hint="eastAsia" w:ascii="宋体" w:hAnsi="宋体"/>
                <w:sz w:val="24"/>
                <w:szCs w:val="20"/>
                <w:lang w:eastAsia="zh-CN"/>
              </w:rPr>
              <w:t>医疗</w:t>
            </w:r>
            <w:r>
              <w:rPr>
                <w:rFonts w:hint="eastAsia" w:ascii="宋体" w:hAnsi="宋体"/>
                <w:sz w:val="24"/>
                <w:szCs w:val="20"/>
              </w:rPr>
              <w:t>保险基金，愿意承担一切法律责任。</w:t>
            </w:r>
          </w:p>
          <w:p>
            <w:pPr>
              <w:jc w:val="both"/>
              <w:rPr>
                <w:rFonts w:hint="eastAsia" w:ascii="宋体" w:hAnsi="宋体"/>
                <w:sz w:val="24"/>
                <w:szCs w:val="20"/>
              </w:rPr>
            </w:pPr>
          </w:p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本人或近亲属签名（指印）：</w:t>
            </w:r>
          </w:p>
          <w:p>
            <w:pPr>
              <w:jc w:val="both"/>
              <w:rPr>
                <w:rFonts w:hint="eastAsia" w:ascii="宋体" w:hAnsi="宋体"/>
                <w:sz w:val="24"/>
                <w:szCs w:val="20"/>
              </w:rPr>
            </w:pPr>
          </w:p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联系地址：</w:t>
            </w:r>
          </w:p>
          <w:p>
            <w:pPr>
              <w:jc w:val="both"/>
              <w:rPr>
                <w:rFonts w:hint="eastAsia" w:ascii="宋体" w:hAnsi="宋体"/>
                <w:sz w:val="24"/>
                <w:szCs w:val="20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年  月   日</w:t>
            </w:r>
          </w:p>
          <w:p>
            <w:pPr>
              <w:jc w:val="both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医保经办机构意见</w:t>
            </w:r>
          </w:p>
        </w:tc>
        <w:tc>
          <w:tcPr>
            <w:tcW w:w="8100" w:type="dxa"/>
            <w:gridSpan w:val="4"/>
            <w:shd w:val="clear" w:color="auto" w:fill="auto"/>
            <w:vAlign w:val="top"/>
          </w:tcPr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  <w:szCs w:val="20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  <w:szCs w:val="20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  <w:szCs w:val="20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  <w:szCs w:val="20"/>
              </w:rPr>
            </w:pPr>
            <w:bookmarkStart w:id="0" w:name="_GoBack"/>
            <w:bookmarkEnd w:id="0"/>
          </w:p>
          <w:p>
            <w:pPr>
              <w:jc w:val="both"/>
              <w:rPr>
                <w:rFonts w:hint="eastAsia" w:ascii="宋体" w:hAnsi="宋体"/>
                <w:sz w:val="24"/>
                <w:szCs w:val="20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  <w:szCs w:val="20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343"/>
    <w:rsid w:val="00013E47"/>
    <w:rsid w:val="00113986"/>
    <w:rsid w:val="0013217A"/>
    <w:rsid w:val="00173E73"/>
    <w:rsid w:val="001D72AE"/>
    <w:rsid w:val="00477B40"/>
    <w:rsid w:val="00487B70"/>
    <w:rsid w:val="00554343"/>
    <w:rsid w:val="0083331D"/>
    <w:rsid w:val="00895E64"/>
    <w:rsid w:val="008E78DA"/>
    <w:rsid w:val="0090688C"/>
    <w:rsid w:val="00CF1956"/>
    <w:rsid w:val="00CF3539"/>
    <w:rsid w:val="00D34035"/>
    <w:rsid w:val="00E61C1F"/>
    <w:rsid w:val="017C5413"/>
    <w:rsid w:val="244057E0"/>
    <w:rsid w:val="353C5ACF"/>
    <w:rsid w:val="736B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107</Words>
  <Characters>611</Characters>
  <Lines>5</Lines>
  <Paragraphs>1</Paragraphs>
  <TotalTime>2</TotalTime>
  <ScaleCrop>false</ScaleCrop>
  <LinksUpToDate>false</LinksUpToDate>
  <CharactersWithSpaces>717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2018-08-27T07:40:00Z</dcterms:created>
  <dc:creator>林铭伟</dc:creator>
  <cp:lastModifiedBy>Administrator</cp:lastModifiedBy>
  <dcterms:modified xsi:type="dcterms:W3CDTF">2020-08-06T05:28:26Z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